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F0D" w:rsidRPr="00E55F0D" w:rsidRDefault="00E55F0D" w:rsidP="00E55F0D">
      <w:pPr>
        <w:jc w:val="right"/>
        <w:rPr>
          <w:sz w:val="28"/>
          <w:szCs w:val="28"/>
        </w:rPr>
      </w:pPr>
      <w:r w:rsidRPr="00E55F0D">
        <w:rPr>
          <w:sz w:val="28"/>
          <w:szCs w:val="28"/>
        </w:rPr>
        <w:t>Приложение</w:t>
      </w:r>
    </w:p>
    <w:p w:rsidR="00E55F0D" w:rsidRDefault="00E55F0D" w:rsidP="00E55F0D">
      <w:pPr>
        <w:jc w:val="right"/>
        <w:rPr>
          <w:b/>
          <w:sz w:val="28"/>
          <w:szCs w:val="28"/>
        </w:rPr>
      </w:pPr>
    </w:p>
    <w:p w:rsidR="00E55F0D" w:rsidRPr="00930557" w:rsidRDefault="00E55F0D" w:rsidP="00E55F0D">
      <w:pPr>
        <w:jc w:val="center"/>
        <w:rPr>
          <w:b/>
          <w:sz w:val="28"/>
          <w:szCs w:val="28"/>
        </w:rPr>
      </w:pPr>
      <w:r w:rsidRPr="00930557">
        <w:rPr>
          <w:b/>
          <w:sz w:val="28"/>
          <w:szCs w:val="28"/>
        </w:rPr>
        <w:t xml:space="preserve">Перечень образовательных </w:t>
      </w:r>
      <w:r>
        <w:rPr>
          <w:b/>
          <w:sz w:val="28"/>
          <w:szCs w:val="28"/>
        </w:rPr>
        <w:t xml:space="preserve">программ (курсов), реализуемых </w:t>
      </w:r>
      <w:r w:rsidRPr="00930557">
        <w:rPr>
          <w:b/>
          <w:sz w:val="28"/>
          <w:szCs w:val="28"/>
        </w:rPr>
        <w:t xml:space="preserve">в 2018 г. </w:t>
      </w:r>
    </w:p>
    <w:p w:rsidR="00E55F0D" w:rsidRPr="00930557" w:rsidRDefault="00E55F0D" w:rsidP="00E55F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930557">
        <w:rPr>
          <w:b/>
          <w:sz w:val="28"/>
          <w:szCs w:val="28"/>
        </w:rPr>
        <w:t xml:space="preserve">дистанционной форме обучения </w:t>
      </w:r>
    </w:p>
    <w:p w:rsidR="00E55F0D" w:rsidRPr="00930557" w:rsidRDefault="00E55F0D" w:rsidP="00E55F0D">
      <w:pPr>
        <w:jc w:val="both"/>
        <w:rPr>
          <w:b/>
          <w:sz w:val="28"/>
          <w:szCs w:val="28"/>
        </w:rPr>
      </w:pPr>
    </w:p>
    <w:tbl>
      <w:tblPr>
        <w:tblStyle w:val="a3"/>
        <w:tblW w:w="9606" w:type="dxa"/>
        <w:tblLook w:val="04A0"/>
      </w:tblPr>
      <w:tblGrid>
        <w:gridCol w:w="2235"/>
        <w:gridCol w:w="7371"/>
      </w:tblGrid>
      <w:tr w:rsidR="00E55F0D" w:rsidRPr="00B83F83" w:rsidTr="004E42E3">
        <w:trPr>
          <w:trHeight w:val="316"/>
        </w:trPr>
        <w:tc>
          <w:tcPr>
            <w:tcW w:w="2235" w:type="dxa"/>
            <w:hideMark/>
          </w:tcPr>
          <w:p w:rsidR="00E55F0D" w:rsidRPr="00B83F83" w:rsidRDefault="00E55F0D" w:rsidP="00E55F0D">
            <w:pPr>
              <w:rPr>
                <w:b/>
                <w:color w:val="000000"/>
              </w:rPr>
            </w:pPr>
            <w:bookmarkStart w:id="0" w:name="_GoBack"/>
            <w:bookmarkEnd w:id="0"/>
            <w:r>
              <w:rPr>
                <w:b/>
                <w:color w:val="000000"/>
              </w:rPr>
              <w:t>Этап реализации</w:t>
            </w:r>
          </w:p>
        </w:tc>
        <w:tc>
          <w:tcPr>
            <w:tcW w:w="7371" w:type="dxa"/>
            <w:noWrap/>
            <w:hideMark/>
          </w:tcPr>
          <w:p w:rsidR="00E55F0D" w:rsidRPr="00B83F83" w:rsidRDefault="00E55F0D" w:rsidP="004E42E3">
            <w:pPr>
              <w:jc w:val="center"/>
              <w:rPr>
                <w:b/>
                <w:color w:val="000000"/>
              </w:rPr>
            </w:pPr>
            <w:r w:rsidRPr="00B83F83">
              <w:rPr>
                <w:b/>
                <w:color w:val="000000"/>
              </w:rPr>
              <w:t>Название курса повышения квалификации</w:t>
            </w:r>
          </w:p>
        </w:tc>
      </w:tr>
      <w:tr w:rsidR="00E55F0D" w:rsidRPr="00B83F83" w:rsidTr="004E42E3">
        <w:trPr>
          <w:trHeight w:val="561"/>
        </w:trPr>
        <w:tc>
          <w:tcPr>
            <w:tcW w:w="2235" w:type="dxa"/>
            <w:noWrap/>
          </w:tcPr>
          <w:p w:rsidR="00E55F0D" w:rsidRPr="00B83F83" w:rsidRDefault="00E55F0D" w:rsidP="004E42E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и 2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t>Повышение квалификации руководителей средств размещения и других объектов индустрии туризма (72 академических часа);</w:t>
            </w:r>
          </w:p>
        </w:tc>
      </w:tr>
      <w:tr w:rsidR="00E55F0D" w:rsidRPr="00B83F83" w:rsidTr="004E42E3">
        <w:trPr>
          <w:trHeight w:val="269"/>
        </w:trPr>
        <w:tc>
          <w:tcPr>
            <w:tcW w:w="2235" w:type="dxa"/>
            <w:noWrap/>
          </w:tcPr>
          <w:p w:rsidR="00E55F0D" w:rsidRDefault="00E55F0D" w:rsidP="004E42E3">
            <w:pPr>
              <w:jc w:val="center"/>
            </w:pPr>
            <w:r w:rsidRPr="008B1581">
              <w:t>1 и 2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t>Повышение квалификации персонала службы приема и размещения гостиниц (72 академических часа);</w:t>
            </w:r>
          </w:p>
        </w:tc>
      </w:tr>
      <w:tr w:rsidR="00E55F0D" w:rsidRPr="00B83F83" w:rsidTr="004E42E3">
        <w:trPr>
          <w:trHeight w:val="265"/>
        </w:trPr>
        <w:tc>
          <w:tcPr>
            <w:tcW w:w="2235" w:type="dxa"/>
            <w:noWrap/>
          </w:tcPr>
          <w:p w:rsidR="00E55F0D" w:rsidRDefault="00E55F0D" w:rsidP="004E42E3">
            <w:pPr>
              <w:jc w:val="center"/>
            </w:pPr>
            <w:r w:rsidRPr="008B1581">
              <w:t>1 и 2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t xml:space="preserve">Повышение квалификации персонала службы безопасности гостиницы (72 </w:t>
            </w:r>
            <w:proofErr w:type="gramStart"/>
            <w:r w:rsidRPr="00B83F83">
              <w:t>академических</w:t>
            </w:r>
            <w:proofErr w:type="gramEnd"/>
            <w:r w:rsidRPr="00B83F83">
              <w:t xml:space="preserve"> часа);</w:t>
            </w:r>
          </w:p>
        </w:tc>
      </w:tr>
      <w:tr w:rsidR="00E55F0D" w:rsidRPr="00B83F83" w:rsidTr="004E42E3">
        <w:trPr>
          <w:trHeight w:val="291"/>
        </w:trPr>
        <w:tc>
          <w:tcPr>
            <w:tcW w:w="2235" w:type="dxa"/>
            <w:noWrap/>
          </w:tcPr>
          <w:p w:rsidR="00E55F0D" w:rsidRDefault="00E55F0D" w:rsidP="004E42E3">
            <w:pPr>
              <w:jc w:val="center"/>
            </w:pPr>
            <w:r w:rsidRPr="008B1581">
              <w:t>1 и 2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t xml:space="preserve">Повышение квалификации персонала службы эксплуатации номерного фонда (72 </w:t>
            </w:r>
            <w:proofErr w:type="gramStart"/>
            <w:r w:rsidRPr="00B83F83">
              <w:t>академических</w:t>
            </w:r>
            <w:proofErr w:type="gramEnd"/>
            <w:r w:rsidRPr="00B83F83">
              <w:t xml:space="preserve"> часа);</w:t>
            </w:r>
          </w:p>
        </w:tc>
      </w:tr>
      <w:tr w:rsidR="00E55F0D" w:rsidRPr="00B83F83" w:rsidTr="004E42E3">
        <w:trPr>
          <w:trHeight w:val="480"/>
        </w:trPr>
        <w:tc>
          <w:tcPr>
            <w:tcW w:w="2235" w:type="dxa"/>
            <w:noWrap/>
          </w:tcPr>
          <w:p w:rsidR="00E55F0D" w:rsidRDefault="00E55F0D" w:rsidP="004E42E3">
            <w:pPr>
              <w:jc w:val="center"/>
            </w:pPr>
            <w:r w:rsidRPr="008B1581">
              <w:t>1 и 2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t>Повышение квалификации персонала предприятий питания или службы питания средств размещения (72 академических часа);</w:t>
            </w:r>
          </w:p>
        </w:tc>
      </w:tr>
      <w:tr w:rsidR="00E55F0D" w:rsidRPr="00B83F83" w:rsidTr="004E42E3">
        <w:trPr>
          <w:trHeight w:val="314"/>
        </w:trPr>
        <w:tc>
          <w:tcPr>
            <w:tcW w:w="2235" w:type="dxa"/>
            <w:noWrap/>
          </w:tcPr>
          <w:p w:rsidR="00E55F0D" w:rsidRDefault="00E55F0D" w:rsidP="004E42E3">
            <w:pPr>
              <w:jc w:val="center"/>
            </w:pPr>
            <w:r w:rsidRPr="008B1581">
              <w:t>1 и 2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t>Повышение квалификации персонала туристических агентств (72 академических часа);</w:t>
            </w:r>
          </w:p>
        </w:tc>
      </w:tr>
      <w:tr w:rsidR="00E55F0D" w:rsidRPr="00B83F83" w:rsidTr="004E42E3">
        <w:trPr>
          <w:trHeight w:val="480"/>
        </w:trPr>
        <w:tc>
          <w:tcPr>
            <w:tcW w:w="2235" w:type="dxa"/>
            <w:noWrap/>
          </w:tcPr>
          <w:p w:rsidR="00E55F0D" w:rsidRDefault="00E55F0D" w:rsidP="004E42E3">
            <w:pPr>
              <w:jc w:val="center"/>
            </w:pPr>
            <w:r w:rsidRPr="008B1581">
              <w:t>1 и 2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t>Повышение квалификации экскурсоводов и гидов-переводчиков по специфике работы в условиях проведения массовых мероприятий (72 академических часа);</w:t>
            </w:r>
          </w:p>
        </w:tc>
      </w:tr>
      <w:tr w:rsidR="00E55F0D" w:rsidRPr="00B83F83" w:rsidTr="004E42E3">
        <w:trPr>
          <w:trHeight w:val="339"/>
        </w:trPr>
        <w:tc>
          <w:tcPr>
            <w:tcW w:w="2235" w:type="dxa"/>
            <w:noWrap/>
          </w:tcPr>
          <w:p w:rsidR="00E55F0D" w:rsidRDefault="00E55F0D" w:rsidP="004E42E3">
            <w:pPr>
              <w:jc w:val="center"/>
            </w:pPr>
            <w:r w:rsidRPr="008B1581">
              <w:t>1 и 2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t xml:space="preserve">Современные маркетинговые инструменты в работе объектов туристской индустрии (72 академических часа); </w:t>
            </w:r>
          </w:p>
        </w:tc>
      </w:tr>
      <w:tr w:rsidR="00E55F0D" w:rsidRPr="00B83F83" w:rsidTr="004E42E3">
        <w:trPr>
          <w:trHeight w:val="273"/>
        </w:trPr>
        <w:tc>
          <w:tcPr>
            <w:tcW w:w="2235" w:type="dxa"/>
            <w:noWrap/>
          </w:tcPr>
          <w:p w:rsidR="00E55F0D" w:rsidRDefault="00E55F0D" w:rsidP="004E42E3">
            <w:pPr>
              <w:jc w:val="center"/>
            </w:pPr>
            <w:r w:rsidRPr="008B1581">
              <w:t>1 и 2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t>Качество туристских услуг: работа с жалобами и рекламациями (72 академических часа);</w:t>
            </w:r>
          </w:p>
        </w:tc>
      </w:tr>
      <w:tr w:rsidR="00E55F0D" w:rsidRPr="00B83F83" w:rsidTr="004E42E3">
        <w:trPr>
          <w:trHeight w:val="324"/>
        </w:trPr>
        <w:tc>
          <w:tcPr>
            <w:tcW w:w="2235" w:type="dxa"/>
            <w:noWrap/>
          </w:tcPr>
          <w:p w:rsidR="00E55F0D" w:rsidRDefault="00E55F0D" w:rsidP="004E42E3">
            <w:pPr>
              <w:jc w:val="center"/>
            </w:pPr>
            <w:r w:rsidRPr="008B1581">
              <w:t>1 и 2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t>Организация туристского обслуживания людей с ограниченными возможностями здоровья (72 академических часа);</w:t>
            </w:r>
          </w:p>
        </w:tc>
      </w:tr>
      <w:tr w:rsidR="00E55F0D" w:rsidRPr="00B83F83" w:rsidTr="004E42E3">
        <w:trPr>
          <w:trHeight w:val="480"/>
        </w:trPr>
        <w:tc>
          <w:tcPr>
            <w:tcW w:w="2235" w:type="dxa"/>
            <w:noWrap/>
          </w:tcPr>
          <w:p w:rsidR="00E55F0D" w:rsidRDefault="00E55F0D" w:rsidP="004E42E3">
            <w:pPr>
              <w:jc w:val="center"/>
            </w:pPr>
            <w:r w:rsidRPr="008B1581">
              <w:t>1 и 2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t>Разработка и внедрение корпоративных стандартов туристского обслуживания (72 академических часа);</w:t>
            </w:r>
          </w:p>
        </w:tc>
      </w:tr>
      <w:tr w:rsidR="00E55F0D" w:rsidRPr="00B83F83" w:rsidTr="004E42E3">
        <w:trPr>
          <w:trHeight w:val="246"/>
        </w:trPr>
        <w:tc>
          <w:tcPr>
            <w:tcW w:w="2235" w:type="dxa"/>
            <w:noWrap/>
          </w:tcPr>
          <w:p w:rsidR="00E55F0D" w:rsidRDefault="00E55F0D" w:rsidP="004E42E3">
            <w:pPr>
              <w:jc w:val="center"/>
            </w:pPr>
            <w:r w:rsidRPr="008B1581">
              <w:t>1 и 2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t xml:space="preserve">Эффективные продажи в сфере услуг (72 академических часа); </w:t>
            </w:r>
          </w:p>
        </w:tc>
      </w:tr>
      <w:tr w:rsidR="00E55F0D" w:rsidRPr="00B83F83" w:rsidTr="004E42E3">
        <w:trPr>
          <w:trHeight w:val="249"/>
        </w:trPr>
        <w:tc>
          <w:tcPr>
            <w:tcW w:w="2235" w:type="dxa"/>
            <w:noWrap/>
          </w:tcPr>
          <w:p w:rsidR="00E55F0D" w:rsidRDefault="00E55F0D" w:rsidP="004E42E3">
            <w:pPr>
              <w:jc w:val="center"/>
            </w:pPr>
            <w:r w:rsidRPr="008B1581">
              <w:t>1 и 2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t xml:space="preserve">Правовое регулирование гостиничной деятельности (72 </w:t>
            </w:r>
            <w:proofErr w:type="gramStart"/>
            <w:r w:rsidRPr="00B83F83">
              <w:t>академических</w:t>
            </w:r>
            <w:proofErr w:type="gramEnd"/>
            <w:r w:rsidRPr="00B83F83">
              <w:t xml:space="preserve"> часа); </w:t>
            </w:r>
          </w:p>
        </w:tc>
      </w:tr>
      <w:tr w:rsidR="00E55F0D" w:rsidRPr="00B83F83" w:rsidTr="004E42E3">
        <w:trPr>
          <w:trHeight w:val="284"/>
        </w:trPr>
        <w:tc>
          <w:tcPr>
            <w:tcW w:w="2235" w:type="dxa"/>
            <w:noWrap/>
          </w:tcPr>
          <w:p w:rsidR="00E55F0D" w:rsidRDefault="00E55F0D" w:rsidP="004E42E3">
            <w:pPr>
              <w:jc w:val="center"/>
            </w:pPr>
            <w:r w:rsidRPr="008B1581">
              <w:t>1 и 2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rPr>
                <w:color w:val="000000"/>
              </w:rPr>
              <w:t>Эффективное использование современных маркетинговых инструментов для привлечения посетителей в национальные парки (72 академических часа)</w:t>
            </w:r>
          </w:p>
        </w:tc>
      </w:tr>
      <w:tr w:rsidR="00E55F0D" w:rsidRPr="00B83F83" w:rsidTr="004E42E3">
        <w:trPr>
          <w:trHeight w:val="284"/>
        </w:trPr>
        <w:tc>
          <w:tcPr>
            <w:tcW w:w="2235" w:type="dxa"/>
            <w:noWrap/>
          </w:tcPr>
          <w:p w:rsidR="00E55F0D" w:rsidRPr="006A7568" w:rsidRDefault="00E55F0D" w:rsidP="004E42E3">
            <w:pPr>
              <w:jc w:val="center"/>
              <w:rPr>
                <w:color w:val="000000"/>
              </w:rPr>
            </w:pPr>
            <w:r w:rsidRPr="006A7568">
              <w:rPr>
                <w:color w:val="000000"/>
              </w:rPr>
              <w:t>только во 2 этапе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t xml:space="preserve">Искусство успешной презентации туристских услуг (18 академических часов); </w:t>
            </w:r>
          </w:p>
        </w:tc>
      </w:tr>
      <w:tr w:rsidR="00E55F0D" w:rsidRPr="00B83F83" w:rsidTr="004E42E3">
        <w:trPr>
          <w:trHeight w:val="284"/>
        </w:trPr>
        <w:tc>
          <w:tcPr>
            <w:tcW w:w="2235" w:type="dxa"/>
            <w:noWrap/>
          </w:tcPr>
          <w:p w:rsidR="00E55F0D" w:rsidRPr="00B83F83" w:rsidRDefault="00E55F0D" w:rsidP="004E42E3">
            <w:pPr>
              <w:jc w:val="center"/>
              <w:rPr>
                <w:color w:val="000000"/>
              </w:rPr>
            </w:pPr>
            <w:r w:rsidRPr="006A7568">
              <w:rPr>
                <w:color w:val="000000"/>
              </w:rPr>
              <w:t>только во 2 этапе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t>Инновационные подходы к организации музейной экспозиции и проведению экскурсий (18 академических часов);</w:t>
            </w:r>
          </w:p>
        </w:tc>
      </w:tr>
      <w:tr w:rsidR="00E55F0D" w:rsidRPr="00B83F83" w:rsidTr="004E42E3">
        <w:trPr>
          <w:trHeight w:val="284"/>
        </w:trPr>
        <w:tc>
          <w:tcPr>
            <w:tcW w:w="2235" w:type="dxa"/>
            <w:noWrap/>
          </w:tcPr>
          <w:p w:rsidR="00E55F0D" w:rsidRPr="00B83F83" w:rsidRDefault="00E55F0D" w:rsidP="004E42E3">
            <w:pPr>
              <w:jc w:val="center"/>
              <w:rPr>
                <w:color w:val="000000"/>
              </w:rPr>
            </w:pPr>
            <w:r w:rsidRPr="006A7568">
              <w:rPr>
                <w:color w:val="000000"/>
              </w:rPr>
              <w:t>только во 2 этапе</w:t>
            </w:r>
          </w:p>
        </w:tc>
        <w:tc>
          <w:tcPr>
            <w:tcW w:w="7371" w:type="dxa"/>
          </w:tcPr>
          <w:p w:rsidR="00E55F0D" w:rsidRPr="00B83F83" w:rsidRDefault="00E55F0D" w:rsidP="004E42E3">
            <w:pPr>
              <w:suppressAutoHyphens/>
              <w:ind w:left="176"/>
              <w:jc w:val="both"/>
            </w:pPr>
            <w:r w:rsidRPr="00B83F83">
              <w:t>Управление доходами в отеле: разработка тарифной политики, динамичное ценообразование, условия оптимального дохода (18 академических часов)</w:t>
            </w:r>
          </w:p>
        </w:tc>
      </w:tr>
    </w:tbl>
    <w:p w:rsidR="00E55F0D" w:rsidRDefault="00E55F0D" w:rsidP="00E55F0D">
      <w:pPr>
        <w:pStyle w:val="a6"/>
        <w:rPr>
          <w:sz w:val="20"/>
        </w:rPr>
      </w:pPr>
    </w:p>
    <w:p w:rsidR="0034181A" w:rsidRDefault="0034181A"/>
    <w:sectPr w:rsidR="0034181A" w:rsidSect="00E55F0D">
      <w:headerReference w:type="default" r:id="rId6"/>
      <w:pgSz w:w="11906" w:h="16838"/>
      <w:pgMar w:top="993" w:right="851" w:bottom="993" w:left="1418" w:header="709" w:footer="37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A77" w:rsidRDefault="006F3A77" w:rsidP="006F3A77">
      <w:r>
        <w:separator/>
      </w:r>
    </w:p>
  </w:endnote>
  <w:endnote w:type="continuationSeparator" w:id="0">
    <w:p w:rsidR="006F3A77" w:rsidRDefault="006F3A77" w:rsidP="006F3A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A77" w:rsidRDefault="006F3A77" w:rsidP="006F3A77">
      <w:r>
        <w:separator/>
      </w:r>
    </w:p>
  </w:footnote>
  <w:footnote w:type="continuationSeparator" w:id="0">
    <w:p w:rsidR="006F3A77" w:rsidRDefault="006F3A77" w:rsidP="006F3A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88120848"/>
      <w:docPartObj>
        <w:docPartGallery w:val="Page Numbers (Top of Page)"/>
        <w:docPartUnique/>
      </w:docPartObj>
    </w:sdtPr>
    <w:sdtContent>
      <w:p w:rsidR="009538B1" w:rsidRDefault="006F3A77">
        <w:pPr>
          <w:pStyle w:val="a4"/>
          <w:jc w:val="center"/>
        </w:pPr>
        <w:r>
          <w:fldChar w:fldCharType="begin"/>
        </w:r>
        <w:r w:rsidR="00E55F0D">
          <w:instrText xml:space="preserve"> PAGE   \* MERGEFORMAT </w:instrText>
        </w:r>
        <w:r>
          <w:fldChar w:fldCharType="separate"/>
        </w:r>
        <w:r w:rsidR="00E55F0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538B1" w:rsidRDefault="0007334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5F0D"/>
    <w:rsid w:val="00073341"/>
    <w:rsid w:val="0034181A"/>
    <w:rsid w:val="006F3A77"/>
    <w:rsid w:val="00E55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5F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55F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55F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E55F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E55F0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Грудина А.А.</dc:creator>
  <cp:lastModifiedBy>GavrishukUV</cp:lastModifiedBy>
  <cp:revision>2</cp:revision>
  <dcterms:created xsi:type="dcterms:W3CDTF">2018-03-14T07:00:00Z</dcterms:created>
  <dcterms:modified xsi:type="dcterms:W3CDTF">2018-03-14T07:00:00Z</dcterms:modified>
</cp:coreProperties>
</file>