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26814" w14:textId="17CFE59A" w:rsidR="00AF53E5" w:rsidRPr="00F26B38" w:rsidRDefault="00AF53E5" w:rsidP="00AF53E5">
      <w:pPr>
        <w:spacing w:after="0"/>
        <w:jc w:val="right"/>
        <w:rPr>
          <w:rFonts w:ascii="Times New Roman" w:hAnsi="Times New Roman" w:cs="Times New Roman"/>
          <w:b/>
        </w:rPr>
      </w:pPr>
      <w:r w:rsidRPr="00F26B38">
        <w:rPr>
          <w:rFonts w:ascii="Times New Roman" w:hAnsi="Times New Roman" w:cs="Times New Roman"/>
          <w:b/>
        </w:rPr>
        <w:t xml:space="preserve">Приложение № 1 </w:t>
      </w:r>
    </w:p>
    <w:p w14:paraId="4D75A286" w14:textId="77777777" w:rsidR="00AF53E5" w:rsidRPr="00F26B38" w:rsidRDefault="00AF53E5" w:rsidP="00AF53E5">
      <w:pPr>
        <w:spacing w:after="0"/>
        <w:jc w:val="right"/>
        <w:rPr>
          <w:rFonts w:ascii="Times New Roman" w:hAnsi="Times New Roman" w:cs="Times New Roman"/>
          <w:bCs/>
        </w:rPr>
      </w:pPr>
      <w:r w:rsidRPr="00F26B38">
        <w:rPr>
          <w:rFonts w:ascii="Times New Roman" w:hAnsi="Times New Roman" w:cs="Times New Roman"/>
          <w:bCs/>
        </w:rPr>
        <w:t xml:space="preserve">к Правилам предоставления микрозаймов </w:t>
      </w:r>
    </w:p>
    <w:p w14:paraId="0AFABDF1" w14:textId="6CF50184" w:rsidR="00AF53E5" w:rsidRPr="00F26B38" w:rsidRDefault="00AF53E5" w:rsidP="00E7066D">
      <w:pPr>
        <w:spacing w:after="0"/>
        <w:jc w:val="right"/>
        <w:rPr>
          <w:rFonts w:ascii="Times New Roman" w:hAnsi="Times New Roman" w:cs="Times New Roman"/>
          <w:bCs/>
        </w:rPr>
      </w:pPr>
      <w:r w:rsidRPr="00F26B38">
        <w:rPr>
          <w:rFonts w:ascii="Times New Roman" w:hAnsi="Times New Roman" w:cs="Times New Roman"/>
          <w:bCs/>
        </w:rPr>
        <w:t>СМСП НМКК «ФОРМАП» (ФОНД)</w:t>
      </w:r>
    </w:p>
    <w:p w14:paraId="50558125" w14:textId="77777777" w:rsidR="00AF53E5" w:rsidRPr="00F26B38" w:rsidRDefault="00AF53E5" w:rsidP="00AF53E5">
      <w:pPr>
        <w:pStyle w:val="a3"/>
        <w:rPr>
          <w:rFonts w:ascii="Times New Roman" w:hAnsi="Times New Roman" w:cs="Times New Roman"/>
          <w:b/>
          <w:bCs/>
          <w:color w:val="FF0000"/>
          <w:u w:val="single"/>
        </w:rPr>
      </w:pPr>
    </w:p>
    <w:p w14:paraId="6BCA7CD7" w14:textId="2DDEBFBB" w:rsidR="00C72C08" w:rsidRPr="00F26B38" w:rsidRDefault="00A84671" w:rsidP="00A8467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F26B38">
        <w:rPr>
          <w:rFonts w:ascii="Times New Roman" w:hAnsi="Times New Roman" w:cs="Times New Roman"/>
          <w:b/>
          <w:bCs/>
          <w:u w:val="single"/>
        </w:rPr>
        <w:t>Стандарт. Оборотные средства</w:t>
      </w:r>
      <w:r w:rsidR="001D3DD1" w:rsidRPr="00F26B38">
        <w:rPr>
          <w:rFonts w:ascii="Times New Roman" w:hAnsi="Times New Roman" w:cs="Times New Roman"/>
          <w:b/>
          <w:bCs/>
          <w:u w:val="single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6"/>
        <w:gridCol w:w="6772"/>
        <w:gridCol w:w="5782"/>
      </w:tblGrid>
      <w:tr w:rsidR="0081576C" w:rsidRPr="00F26B38" w14:paraId="5C4271DD" w14:textId="77777777" w:rsidTr="00E92E01">
        <w:tc>
          <w:tcPr>
            <w:tcW w:w="0" w:type="auto"/>
            <w:shd w:val="clear" w:color="auto" w:fill="F7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ED7EB4" w14:textId="77777777" w:rsidR="00A84671" w:rsidRPr="00F26B38" w:rsidRDefault="00A84671" w:rsidP="00B0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Условие</w:t>
            </w:r>
          </w:p>
        </w:tc>
        <w:tc>
          <w:tcPr>
            <w:tcW w:w="0" w:type="auto"/>
            <w:gridSpan w:val="2"/>
            <w:shd w:val="clear" w:color="auto" w:fill="F7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228484" w14:textId="77777777" w:rsidR="00A84671" w:rsidRPr="00F26B38" w:rsidRDefault="00A84671" w:rsidP="00B0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</w:t>
            </w:r>
          </w:p>
        </w:tc>
      </w:tr>
      <w:tr w:rsidR="00604DA8" w:rsidRPr="00F26B38" w14:paraId="3562F76D" w14:textId="77777777" w:rsidTr="00231CD5">
        <w:tc>
          <w:tcPr>
            <w:tcW w:w="206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170C6D" w14:textId="77777777" w:rsidR="00A84671" w:rsidRPr="00F26B38" w:rsidRDefault="00A84671" w:rsidP="00B0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Категория получателей</w:t>
            </w:r>
          </w:p>
        </w:tc>
        <w:tc>
          <w:tcPr>
            <w:tcW w:w="0" w:type="auto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44B1BA" w14:textId="12F3397E" w:rsidR="00A84671" w:rsidRPr="00F26B38" w:rsidRDefault="00A84671" w:rsidP="008C6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Субъекты МСП, зарегистрированные и осуществляющие свою деятельность на территории Мурманской области, отвечающие требованиям </w:t>
            </w:r>
            <w:hyperlink r:id="rId6" w:history="1">
              <w:r w:rsidRPr="00F26B38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u w:val="single"/>
                  <w:lang w:eastAsia="ru-RU"/>
                </w:rPr>
                <w:t>Правил предоставления микрозаймов</w:t>
              </w:r>
            </w:hyperlink>
            <w:r w:rsidR="00103CDE" w:rsidRPr="00F26B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.</w:t>
            </w:r>
          </w:p>
        </w:tc>
      </w:tr>
      <w:tr w:rsidR="00604DA8" w:rsidRPr="00F26B38" w14:paraId="5F0ABB19" w14:textId="77777777" w:rsidTr="00231CD5">
        <w:tc>
          <w:tcPr>
            <w:tcW w:w="206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BAD5AF" w14:textId="77777777" w:rsidR="00A84671" w:rsidRPr="00F26B38" w:rsidRDefault="00A84671" w:rsidP="00B0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Максимальная сумма</w:t>
            </w:r>
          </w:p>
        </w:tc>
        <w:tc>
          <w:tcPr>
            <w:tcW w:w="0" w:type="auto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A46030" w14:textId="4454676F" w:rsidR="00A84671" w:rsidRPr="00F26B38" w:rsidRDefault="00A84671" w:rsidP="00B0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2 000 000 руб.</w:t>
            </w:r>
          </w:p>
        </w:tc>
      </w:tr>
      <w:tr w:rsidR="00604DA8" w:rsidRPr="00F26B38" w14:paraId="300AD99C" w14:textId="77777777" w:rsidTr="00231CD5">
        <w:trPr>
          <w:trHeight w:val="160"/>
        </w:trPr>
        <w:tc>
          <w:tcPr>
            <w:tcW w:w="206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B8879F" w14:textId="77777777" w:rsidR="00A84671" w:rsidRPr="00F26B38" w:rsidRDefault="00A84671" w:rsidP="00B0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Минимальная сумма</w:t>
            </w:r>
          </w:p>
        </w:tc>
        <w:tc>
          <w:tcPr>
            <w:tcW w:w="0" w:type="auto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37BAEC" w14:textId="2A560C45" w:rsidR="00A84671" w:rsidRPr="00F26B38" w:rsidRDefault="00A36657" w:rsidP="00B0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A84671"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0 000 руб.</w:t>
            </w:r>
          </w:p>
        </w:tc>
      </w:tr>
      <w:tr w:rsidR="00604DA8" w:rsidRPr="00F26B38" w14:paraId="6C1878C0" w14:textId="77777777" w:rsidTr="00231CD5">
        <w:tc>
          <w:tcPr>
            <w:tcW w:w="206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4B027A" w14:textId="77777777" w:rsidR="00A84671" w:rsidRPr="00F26B38" w:rsidRDefault="00A84671" w:rsidP="00B0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займа</w:t>
            </w:r>
          </w:p>
        </w:tc>
        <w:tc>
          <w:tcPr>
            <w:tcW w:w="0" w:type="auto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AABCC3" w14:textId="0440DC0D" w:rsidR="00A84671" w:rsidRPr="00F26B38" w:rsidRDefault="000C24E0" w:rsidP="000C2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</w:t>
            </w:r>
            <w:r w:rsidR="00A84671"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36 мес.</w:t>
            </w:r>
          </w:p>
        </w:tc>
      </w:tr>
      <w:tr w:rsidR="00604DA8" w:rsidRPr="00F26B38" w14:paraId="180F5554" w14:textId="77777777" w:rsidTr="00231CD5">
        <w:tc>
          <w:tcPr>
            <w:tcW w:w="206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DD5DF5" w14:textId="77777777" w:rsidR="00411CFE" w:rsidRPr="00F26B38" w:rsidRDefault="00411CFE" w:rsidP="00411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</w:t>
            </w:r>
          </w:p>
        </w:tc>
        <w:tc>
          <w:tcPr>
            <w:tcW w:w="0" w:type="auto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6A2B64" w14:textId="1AE7D6CA" w:rsidR="0000025D" w:rsidRPr="00F26B38" w:rsidRDefault="00411CFE" w:rsidP="00E47938">
            <w:pPr>
              <w:pStyle w:val="ConsPlusNormal"/>
              <w:widowControl/>
              <w:tabs>
                <w:tab w:val="left" w:pos="126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6B3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Финансирование текущей деятельности: пополнение оборотных средств</w:t>
            </w:r>
            <w:r w:rsidR="0000025D" w:rsidRPr="00F26B3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="0000025D" w:rsidRPr="00F26B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604DA8" w:rsidRPr="00F26B38" w14:paraId="3375E63B" w14:textId="77777777" w:rsidTr="00231CD5">
        <w:tc>
          <w:tcPr>
            <w:tcW w:w="206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493243" w14:textId="77777777" w:rsidR="00A84671" w:rsidRPr="00F26B38" w:rsidRDefault="00A84671" w:rsidP="00B0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Процентная ставка</w:t>
            </w:r>
          </w:p>
        </w:tc>
        <w:tc>
          <w:tcPr>
            <w:tcW w:w="0" w:type="auto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34F3B3" w14:textId="12557144" w:rsidR="00A84671" w:rsidRPr="00F26B38" w:rsidRDefault="00A84671" w:rsidP="0052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lang w:eastAsia="ru-RU"/>
              </w:rPr>
              <w:t xml:space="preserve">Ключевая ставка </w:t>
            </w:r>
            <w:r w:rsidR="001F1111" w:rsidRPr="00F26B38">
              <w:rPr>
                <w:rFonts w:ascii="Times New Roman" w:eastAsia="Times New Roman" w:hAnsi="Times New Roman" w:cs="Times New Roman"/>
                <w:lang w:eastAsia="ru-RU"/>
              </w:rPr>
              <w:t>БАНКА РОССИИ</w:t>
            </w:r>
            <w:r w:rsidR="00103CDE" w:rsidRPr="00F26B38">
              <w:rPr>
                <w:rFonts w:ascii="Times New Roman" w:eastAsia="Times New Roman" w:hAnsi="Times New Roman" w:cs="Times New Roman"/>
                <w:lang w:eastAsia="ru-RU"/>
              </w:rPr>
              <w:t>, действующая на дату заключения Договора ми</w:t>
            </w:r>
            <w:r w:rsidR="004D657A" w:rsidRPr="00F26B38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r w:rsidR="00103CDE" w:rsidRPr="00F26B38">
              <w:rPr>
                <w:rFonts w:ascii="Times New Roman" w:eastAsia="Times New Roman" w:hAnsi="Times New Roman" w:cs="Times New Roman"/>
                <w:lang w:eastAsia="ru-RU"/>
              </w:rPr>
              <w:t>озайма</w:t>
            </w:r>
            <w:r w:rsidR="009A37B2">
              <w:rPr>
                <w:rFonts w:ascii="Times New Roman" w:eastAsia="Times New Roman" w:hAnsi="Times New Roman" w:cs="Times New Roman"/>
                <w:lang w:eastAsia="ru-RU"/>
              </w:rPr>
              <w:t>, но не более 10% годовых</w:t>
            </w:r>
            <w:r w:rsidR="0000025D" w:rsidRPr="00F26B3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604DA8" w:rsidRPr="00F26B38" w14:paraId="0DB96A09" w14:textId="77777777" w:rsidTr="00231CD5">
        <w:tc>
          <w:tcPr>
            <w:tcW w:w="206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0E34DB" w14:textId="77777777" w:rsidR="00A84671" w:rsidRPr="00F26B38" w:rsidRDefault="00A84671" w:rsidP="00B0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График погашения</w:t>
            </w:r>
          </w:p>
        </w:tc>
        <w:tc>
          <w:tcPr>
            <w:tcW w:w="0" w:type="auto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0EA414" w14:textId="15148155" w:rsidR="00A84671" w:rsidRPr="00F26B38" w:rsidRDefault="00A84671" w:rsidP="00B0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Дифференцированный платеж</w:t>
            </w:r>
            <w:r w:rsidR="0000025D"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604DA8" w:rsidRPr="00F26B38" w14:paraId="22119CD1" w14:textId="77777777" w:rsidTr="00231CD5">
        <w:tc>
          <w:tcPr>
            <w:tcW w:w="206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259BC9" w14:textId="77777777" w:rsidR="00A84671" w:rsidRPr="00F26B38" w:rsidRDefault="00A84671" w:rsidP="00B0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Досрочное погашение</w:t>
            </w:r>
          </w:p>
        </w:tc>
        <w:tc>
          <w:tcPr>
            <w:tcW w:w="0" w:type="auto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D6308E" w14:textId="77777777" w:rsidR="00A84671" w:rsidRPr="00F26B38" w:rsidRDefault="00A84671" w:rsidP="00B0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 (без комиссий).</w:t>
            </w:r>
          </w:p>
        </w:tc>
      </w:tr>
      <w:tr w:rsidR="00604DA8" w:rsidRPr="00F26B38" w14:paraId="2848D98D" w14:textId="77777777" w:rsidTr="00231CD5">
        <w:tc>
          <w:tcPr>
            <w:tcW w:w="206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B9C09D" w14:textId="77777777" w:rsidR="00A84671" w:rsidRPr="00F26B38" w:rsidRDefault="00A84671" w:rsidP="00B0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 деятельности заемщика</w:t>
            </w:r>
          </w:p>
        </w:tc>
        <w:tc>
          <w:tcPr>
            <w:tcW w:w="0" w:type="auto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1F13D7" w14:textId="4EB24B7B" w:rsidR="00A84671" w:rsidRPr="00F26B38" w:rsidRDefault="0081576C" w:rsidP="0081576C">
            <w:pPr>
              <w:pStyle w:val="ConsPlusNormal"/>
              <w:widowControl/>
              <w:tabs>
                <w:tab w:val="left" w:pos="1260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6B3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СМСП осуществляет хозяйственную деятельность и имеет стабильное финансовое состояние на дату подачи заявки на получение микрозайма ср</w:t>
            </w:r>
            <w:r w:rsidR="0000025D" w:rsidRPr="00F26B3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оком не менее 5 (пяти) месяцев.</w:t>
            </w:r>
          </w:p>
        </w:tc>
      </w:tr>
      <w:tr w:rsidR="0081576C" w:rsidRPr="00F26B38" w14:paraId="43A5E35E" w14:textId="45AB1C16" w:rsidTr="00231CD5">
        <w:trPr>
          <w:trHeight w:val="1307"/>
        </w:trPr>
        <w:tc>
          <w:tcPr>
            <w:tcW w:w="206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CEC3C7" w14:textId="77777777" w:rsidR="00E92E01" w:rsidRPr="00F26B38" w:rsidRDefault="00E92E01" w:rsidP="00B0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займа</w:t>
            </w:r>
          </w:p>
        </w:tc>
        <w:tc>
          <w:tcPr>
            <w:tcW w:w="686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4B9C8B" w14:textId="75631106" w:rsidR="00E92E01" w:rsidRPr="00F26B38" w:rsidRDefault="00E92E01" w:rsidP="00B07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6B38">
              <w:rPr>
                <w:rFonts w:ascii="Times New Roman" w:hAnsi="Times New Roman" w:cs="Times New Roman"/>
                <w:b/>
                <w:bCs/>
                <w:color w:val="000000"/>
              </w:rPr>
              <w:t>Залог:</w:t>
            </w:r>
          </w:p>
          <w:p w14:paraId="44B1CC70" w14:textId="290690F7" w:rsidR="00E92E01" w:rsidRPr="00F26B38" w:rsidRDefault="00E92E01" w:rsidP="00B07B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6B38">
              <w:rPr>
                <w:rFonts w:ascii="Times New Roman" w:hAnsi="Times New Roman" w:cs="Times New Roman"/>
                <w:color w:val="000000"/>
              </w:rPr>
              <w:t>Залог ликвидного имущества в размере не менее 100% от суммы основного долга (с учетом залогового дисконта)</w:t>
            </w:r>
            <w:r w:rsidR="0000025D" w:rsidRPr="00F26B38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152DB298" w14:textId="77777777" w:rsidR="00F2588B" w:rsidRPr="00F26B38" w:rsidRDefault="00F2588B" w:rsidP="00B07B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0395CB1" w14:textId="40F7F729" w:rsidR="00E92E01" w:rsidRPr="00F26B38" w:rsidRDefault="003A61F9" w:rsidP="003A6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hAnsi="Times New Roman" w:cs="Times New Roman"/>
                <w:color w:val="000000"/>
              </w:rPr>
              <w:t>*</w:t>
            </w:r>
            <w:r w:rsidR="00F2588B" w:rsidRPr="00F26B38">
              <w:rPr>
                <w:rFonts w:ascii="Times New Roman" w:hAnsi="Times New Roman" w:cs="Times New Roman"/>
                <w:color w:val="000000"/>
              </w:rPr>
              <w:t>Для СМСП осуществляющих деятельность на территории моногородов</w:t>
            </w:r>
            <w:r w:rsidR="00FF3FF6" w:rsidRPr="00F26B38">
              <w:rPr>
                <w:rFonts w:ascii="Times New Roman" w:hAnsi="Times New Roman" w:cs="Times New Roman"/>
                <w:color w:val="000000"/>
              </w:rPr>
              <w:t xml:space="preserve"> Мурманской области</w:t>
            </w:r>
            <w:r w:rsidR="00F2588B" w:rsidRPr="00F26B38">
              <w:rPr>
                <w:rFonts w:ascii="Times New Roman" w:hAnsi="Times New Roman" w:cs="Times New Roman"/>
                <w:color w:val="000000"/>
              </w:rPr>
              <w:t>: не менее 70% от суммы основного долга</w:t>
            </w:r>
            <w:r w:rsidR="00917DE8" w:rsidRPr="00F26B3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5791" w:type="dxa"/>
          </w:tcPr>
          <w:p w14:paraId="06FC3871" w14:textId="1863233C" w:rsidR="00F2588B" w:rsidRPr="00F26B38" w:rsidRDefault="00F2588B" w:rsidP="00B07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6B38">
              <w:rPr>
                <w:rFonts w:ascii="Times New Roman" w:hAnsi="Times New Roman" w:cs="Times New Roman"/>
                <w:b/>
                <w:bCs/>
                <w:color w:val="000000"/>
              </w:rPr>
              <w:t>Поручительство:</w:t>
            </w:r>
          </w:p>
          <w:p w14:paraId="458E5220" w14:textId="461CBD76" w:rsidR="00F2588B" w:rsidRPr="00F26B38" w:rsidRDefault="0000025D" w:rsidP="00B07B32">
            <w:pPr>
              <w:spacing w:line="240" w:lineRule="auto"/>
              <w:ind w:left="303"/>
              <w:rPr>
                <w:rFonts w:ascii="Times New Roman" w:hAnsi="Times New Roman" w:cs="Times New Roman"/>
                <w:color w:val="000000"/>
              </w:rPr>
            </w:pPr>
            <w:r w:rsidRPr="00F26B38">
              <w:rPr>
                <w:rFonts w:ascii="Times New Roman" w:hAnsi="Times New Roman" w:cs="Times New Roman"/>
                <w:color w:val="000000"/>
              </w:rPr>
              <w:t>- П</w:t>
            </w:r>
            <w:r w:rsidR="00F2588B" w:rsidRPr="00F26B38">
              <w:rPr>
                <w:rFonts w:ascii="Times New Roman" w:hAnsi="Times New Roman" w:cs="Times New Roman"/>
                <w:color w:val="000000"/>
              </w:rPr>
              <w:t xml:space="preserve">оручительство </w:t>
            </w:r>
            <w:r w:rsidR="00A36657" w:rsidRPr="00F26B38">
              <w:rPr>
                <w:rFonts w:ascii="Times New Roman" w:hAnsi="Times New Roman" w:cs="Times New Roman"/>
                <w:color w:val="000000"/>
              </w:rPr>
              <w:t>собст</w:t>
            </w:r>
            <w:r w:rsidR="003A61F9" w:rsidRPr="00F26B38">
              <w:rPr>
                <w:rFonts w:ascii="Times New Roman" w:hAnsi="Times New Roman" w:cs="Times New Roman"/>
                <w:color w:val="000000"/>
              </w:rPr>
              <w:t>венников бизнеса, дополнительно</w:t>
            </w:r>
            <w:r w:rsidR="00A36657" w:rsidRPr="00F26B38">
              <w:rPr>
                <w:rFonts w:ascii="Times New Roman" w:hAnsi="Times New Roman" w:cs="Times New Roman"/>
                <w:color w:val="000000"/>
              </w:rPr>
              <w:t xml:space="preserve">е поручительство </w:t>
            </w:r>
            <w:r w:rsidR="00F2588B" w:rsidRPr="00F26B38">
              <w:rPr>
                <w:rFonts w:ascii="Times New Roman" w:hAnsi="Times New Roman" w:cs="Times New Roman"/>
                <w:color w:val="000000"/>
              </w:rPr>
              <w:t>ФЛ, ИП, ЮЛ</w:t>
            </w:r>
            <w:r w:rsidRPr="00F26B38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6BA0F061" w14:textId="77777777" w:rsidR="00F2588B" w:rsidRPr="00F26B38" w:rsidRDefault="00F2588B" w:rsidP="00B07B3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061647D" w14:textId="77777777" w:rsidR="00E92E01" w:rsidRPr="00F26B38" w:rsidRDefault="00E92E01" w:rsidP="00B0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4DA8" w:rsidRPr="00F26B38" w14:paraId="3B2220D5" w14:textId="77777777" w:rsidTr="00231CD5">
        <w:trPr>
          <w:trHeight w:val="1307"/>
        </w:trPr>
        <w:tc>
          <w:tcPr>
            <w:tcW w:w="206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EB4BA27" w14:textId="27525C61" w:rsidR="00604DA8" w:rsidRPr="00F26B38" w:rsidRDefault="00604DA8" w:rsidP="00B0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Дополнительные условия</w:t>
            </w:r>
          </w:p>
        </w:tc>
        <w:tc>
          <w:tcPr>
            <w:tcW w:w="12656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56ABEB0" w14:textId="4FAFC264" w:rsidR="00604DA8" w:rsidRPr="00F26B38" w:rsidRDefault="006307CF" w:rsidP="005C15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26B38">
              <w:rPr>
                <w:rFonts w:ascii="Times New Roman" w:hAnsi="Times New Roman" w:cs="Times New Roman"/>
                <w:bCs/>
                <w:color w:val="000000"/>
              </w:rPr>
              <w:t>Отсутствуют</w:t>
            </w:r>
            <w:r w:rsidR="00FF3B0E" w:rsidRPr="00F26B38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</w:tr>
      <w:tr w:rsidR="00231CD5" w:rsidRPr="00F26B38" w14:paraId="67051399" w14:textId="77777777" w:rsidTr="00231CD5">
        <w:trPr>
          <w:trHeight w:val="1307"/>
        </w:trPr>
        <w:tc>
          <w:tcPr>
            <w:tcW w:w="206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B22743" w14:textId="6D5CD267" w:rsidR="00231CD5" w:rsidRPr="00F26B38" w:rsidRDefault="00231CD5" w:rsidP="00B0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Подтверждение целевого использования</w:t>
            </w:r>
            <w:r w:rsidR="00F55379"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заемных средств</w:t>
            </w: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микрозайма</w:t>
            </w:r>
          </w:p>
        </w:tc>
        <w:tc>
          <w:tcPr>
            <w:tcW w:w="12656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1990943" w14:textId="616FF493" w:rsidR="00231CD5" w:rsidRPr="00F26B38" w:rsidRDefault="00B02760" w:rsidP="00231CD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26B38">
              <w:rPr>
                <w:rFonts w:ascii="Times New Roman" w:hAnsi="Times New Roman" w:cs="Times New Roman"/>
              </w:rPr>
              <w:t>Не предусмотрено.</w:t>
            </w:r>
          </w:p>
        </w:tc>
      </w:tr>
    </w:tbl>
    <w:p w14:paraId="7006AAA5" w14:textId="44C19610" w:rsidR="00F612FB" w:rsidRPr="00F26B38" w:rsidRDefault="00F612FB">
      <w:pPr>
        <w:rPr>
          <w:rFonts w:ascii="Times New Roman" w:hAnsi="Times New Roman" w:cs="Times New Roman"/>
        </w:rPr>
      </w:pPr>
    </w:p>
    <w:p w14:paraId="17B5DCF6" w14:textId="0D933D44" w:rsidR="001E32F8" w:rsidRPr="00F26B38" w:rsidRDefault="00A820A6" w:rsidP="001E32F8">
      <w:pPr>
        <w:adjustRightInd w:val="0"/>
        <w:jc w:val="both"/>
        <w:rPr>
          <w:rFonts w:ascii="Times New Roman" w:hAnsi="Times New Roman" w:cs="Times New Roman"/>
        </w:rPr>
      </w:pPr>
      <w:r w:rsidRPr="00F26B38">
        <w:rPr>
          <w:rFonts w:ascii="Times New Roman" w:hAnsi="Times New Roman" w:cs="Times New Roman"/>
        </w:rPr>
        <w:t>*</w:t>
      </w:r>
      <w:r w:rsidR="001E32F8" w:rsidRPr="00F26B38">
        <w:rPr>
          <w:rFonts w:ascii="Times New Roman" w:hAnsi="Times New Roman" w:cs="Times New Roman"/>
          <w:b/>
          <w:bCs/>
        </w:rPr>
        <w:t xml:space="preserve">«Моногород Мурманской области» - </w:t>
      </w:r>
      <w:r w:rsidR="001E32F8" w:rsidRPr="00F26B38">
        <w:rPr>
          <w:rFonts w:ascii="Times New Roman" w:hAnsi="Times New Roman" w:cs="Times New Roman"/>
        </w:rPr>
        <w:t>муниципальное образование Мурманской области, входящее в перечень монопрофильных муниципальных образований Российской Федерации (моногородов) в соответствии с распоряжением Правительства Российской Федерации от 29.07.2014 г. № 1398-р.</w:t>
      </w:r>
    </w:p>
    <w:p w14:paraId="4D13DB9F" w14:textId="36EA895B" w:rsidR="00F612FB" w:rsidRPr="00F26B38" w:rsidRDefault="00F612FB" w:rsidP="001E32F8">
      <w:pPr>
        <w:pStyle w:val="a3"/>
        <w:spacing w:after="0"/>
        <w:jc w:val="both"/>
        <w:rPr>
          <w:rFonts w:ascii="Times New Roman" w:hAnsi="Times New Roman" w:cs="Times New Roman"/>
        </w:rPr>
      </w:pPr>
      <w:r w:rsidRPr="00F26B38">
        <w:rPr>
          <w:rFonts w:ascii="Times New Roman" w:hAnsi="Times New Roman" w:cs="Times New Roman"/>
        </w:rPr>
        <w:br w:type="page"/>
      </w:r>
    </w:p>
    <w:p w14:paraId="7192BF66" w14:textId="1DBE7016" w:rsidR="00F2588B" w:rsidRPr="00F26B38" w:rsidRDefault="00F2588B" w:rsidP="00F2588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F26B38">
        <w:rPr>
          <w:rFonts w:ascii="Times New Roman" w:hAnsi="Times New Roman" w:cs="Times New Roman"/>
          <w:b/>
          <w:bCs/>
          <w:u w:val="single"/>
        </w:rPr>
        <w:lastRenderedPageBreak/>
        <w:t>Стандарт. Инвестиционные цели</w:t>
      </w:r>
      <w:r w:rsidR="001D3DD1" w:rsidRPr="00F26B38">
        <w:rPr>
          <w:rFonts w:ascii="Times New Roman" w:hAnsi="Times New Roman" w:cs="Times New Roman"/>
          <w:b/>
          <w:bCs/>
          <w:u w:val="single"/>
        </w:rPr>
        <w:t>.</w:t>
      </w:r>
    </w:p>
    <w:tbl>
      <w:tblPr>
        <w:tblW w:w="15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5"/>
        <w:gridCol w:w="7868"/>
        <w:gridCol w:w="4961"/>
      </w:tblGrid>
      <w:tr w:rsidR="00F612FB" w:rsidRPr="00F26B38" w14:paraId="5EC47481" w14:textId="77777777" w:rsidTr="00B344FD">
        <w:tc>
          <w:tcPr>
            <w:tcW w:w="2485" w:type="dxa"/>
            <w:shd w:val="clear" w:color="auto" w:fill="F7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C5B327" w14:textId="77777777" w:rsidR="00F2588B" w:rsidRPr="00F26B38" w:rsidRDefault="00F2588B" w:rsidP="00B0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Условие</w:t>
            </w:r>
          </w:p>
        </w:tc>
        <w:tc>
          <w:tcPr>
            <w:tcW w:w="12829" w:type="dxa"/>
            <w:gridSpan w:val="2"/>
            <w:shd w:val="clear" w:color="auto" w:fill="F7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76A5D4" w14:textId="77777777" w:rsidR="00F2588B" w:rsidRPr="00F26B38" w:rsidRDefault="00F2588B" w:rsidP="00B0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</w:t>
            </w:r>
          </w:p>
        </w:tc>
      </w:tr>
      <w:tr w:rsidR="00F612FB" w:rsidRPr="00F26B38" w14:paraId="6219C8DE" w14:textId="77777777" w:rsidTr="00B344FD">
        <w:tc>
          <w:tcPr>
            <w:tcW w:w="248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B66570" w14:textId="77777777" w:rsidR="00F2588B" w:rsidRPr="00F26B38" w:rsidRDefault="00F2588B" w:rsidP="00B0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Категория получателей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5E34BB" w14:textId="7ED05B0B" w:rsidR="00F2588B" w:rsidRPr="00F26B38" w:rsidRDefault="00F2588B" w:rsidP="00B0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Субъекты МСП, зарегистрированные и осуществляющие свою деятельность на территории Мурманской области, отвечающие требованиям </w:t>
            </w:r>
            <w:hyperlink r:id="rId7" w:history="1">
              <w:r w:rsidRPr="00F26B38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u w:val="single"/>
                  <w:lang w:eastAsia="ru-RU"/>
                </w:rPr>
                <w:t>Правил предоставления микрозаймов</w:t>
              </w:r>
            </w:hyperlink>
            <w:r w:rsidR="001A2531" w:rsidRPr="00F26B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.</w:t>
            </w:r>
          </w:p>
        </w:tc>
      </w:tr>
      <w:tr w:rsidR="00F612FB" w:rsidRPr="00F26B38" w14:paraId="66180C41" w14:textId="77777777" w:rsidTr="00B344FD">
        <w:tc>
          <w:tcPr>
            <w:tcW w:w="248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3BCBCF" w14:textId="77777777" w:rsidR="00F2588B" w:rsidRPr="00F26B38" w:rsidRDefault="00F2588B" w:rsidP="00B0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Максимальная сумма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0691E7" w14:textId="77777777" w:rsidR="00F2588B" w:rsidRPr="00F26B38" w:rsidRDefault="00F2588B" w:rsidP="00B0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2 000 000 руб.</w:t>
            </w:r>
          </w:p>
        </w:tc>
      </w:tr>
      <w:tr w:rsidR="00F612FB" w:rsidRPr="00F26B38" w14:paraId="5EC91115" w14:textId="77777777" w:rsidTr="00B344FD">
        <w:trPr>
          <w:trHeight w:val="160"/>
        </w:trPr>
        <w:tc>
          <w:tcPr>
            <w:tcW w:w="248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9B0270" w14:textId="77777777" w:rsidR="00F2588B" w:rsidRPr="00F26B38" w:rsidRDefault="00F2588B" w:rsidP="00B0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Минимальная сумма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B960F3" w14:textId="660A568F" w:rsidR="00F2588B" w:rsidRPr="00F26B38" w:rsidRDefault="00A36657" w:rsidP="00B0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F2588B"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0 000 руб.</w:t>
            </w:r>
          </w:p>
        </w:tc>
      </w:tr>
      <w:tr w:rsidR="00F612FB" w:rsidRPr="00F26B38" w14:paraId="3B54CCAF" w14:textId="77777777" w:rsidTr="00B344FD">
        <w:tc>
          <w:tcPr>
            <w:tcW w:w="248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A1456B" w14:textId="77777777" w:rsidR="00F2588B" w:rsidRPr="00F26B38" w:rsidRDefault="00F2588B" w:rsidP="00B0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займа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F0FE33" w14:textId="77777777" w:rsidR="00F2588B" w:rsidRPr="00F26B38" w:rsidRDefault="00F2588B" w:rsidP="00B0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36 мес.</w:t>
            </w:r>
          </w:p>
        </w:tc>
      </w:tr>
      <w:tr w:rsidR="00F612FB" w:rsidRPr="00F26B38" w14:paraId="67CF47F1" w14:textId="77777777" w:rsidTr="00B344FD">
        <w:tc>
          <w:tcPr>
            <w:tcW w:w="248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3D2D77" w14:textId="77777777" w:rsidR="00F2588B" w:rsidRPr="00F26B38" w:rsidRDefault="00F2588B" w:rsidP="008F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7DAAF0" w14:textId="1AE1756F" w:rsidR="00672440" w:rsidRPr="00F26B38" w:rsidRDefault="00F944F9" w:rsidP="00832C91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75" w:hanging="275"/>
              <w:jc w:val="both"/>
              <w:rPr>
                <w:rFonts w:ascii="Times New Roman" w:hAnsi="Times New Roman" w:cs="Times New Roman"/>
              </w:rPr>
            </w:pPr>
            <w:r w:rsidRPr="00F26B38">
              <w:rPr>
                <w:rFonts w:ascii="Times New Roman" w:hAnsi="Times New Roman" w:cs="Times New Roman"/>
              </w:rPr>
              <w:t xml:space="preserve">Микрозаём носит целевой характер. </w:t>
            </w:r>
            <w:r w:rsidR="00B755D9" w:rsidRPr="00F26B38">
              <w:rPr>
                <w:rFonts w:ascii="Times New Roman" w:hAnsi="Times New Roman" w:cs="Times New Roman"/>
              </w:rPr>
              <w:t>100 % средств</w:t>
            </w:r>
            <w:r w:rsidRPr="00F26B38">
              <w:rPr>
                <w:rFonts w:ascii="Times New Roman" w:hAnsi="Times New Roman" w:cs="Times New Roman"/>
              </w:rPr>
              <w:t xml:space="preserve"> </w:t>
            </w:r>
            <w:r w:rsidR="003B3C5E" w:rsidRPr="00F26B38">
              <w:rPr>
                <w:rFonts w:ascii="Times New Roman" w:hAnsi="Times New Roman" w:cs="Times New Roman"/>
              </w:rPr>
              <w:t>микро</w:t>
            </w:r>
            <w:r w:rsidRPr="00F26B38">
              <w:rPr>
                <w:rFonts w:ascii="Times New Roman" w:hAnsi="Times New Roman" w:cs="Times New Roman"/>
              </w:rPr>
              <w:t xml:space="preserve">займа </w:t>
            </w:r>
            <w:r w:rsidR="00B755D9" w:rsidRPr="00F26B38">
              <w:rPr>
                <w:rFonts w:ascii="Times New Roman" w:hAnsi="Times New Roman" w:cs="Times New Roman"/>
              </w:rPr>
              <w:t xml:space="preserve">должны </w:t>
            </w:r>
            <w:r w:rsidRPr="00F26B38">
              <w:rPr>
                <w:rFonts w:ascii="Times New Roman" w:hAnsi="Times New Roman" w:cs="Times New Roman"/>
              </w:rPr>
              <w:t xml:space="preserve">быть использованы на цели, связанные с основным </w:t>
            </w:r>
          </w:p>
          <w:p w14:paraId="6F11D51B" w14:textId="7FC23127" w:rsidR="00672440" w:rsidRPr="00F26B38" w:rsidRDefault="00F944F9" w:rsidP="006724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B38">
              <w:rPr>
                <w:rFonts w:ascii="Times New Roman" w:hAnsi="Times New Roman" w:cs="Times New Roman"/>
              </w:rPr>
              <w:t xml:space="preserve">видом деятельности: </w:t>
            </w:r>
            <w:r w:rsidR="00672440"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="00F612FB"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инансирование </w:t>
            </w:r>
            <w:r w:rsidR="008F7846"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инвестиций на </w:t>
            </w:r>
            <w:r w:rsidR="008F7846" w:rsidRPr="00F26B38">
              <w:rPr>
                <w:rFonts w:ascii="Times New Roman" w:hAnsi="Times New Roman" w:cs="Times New Roman"/>
              </w:rPr>
              <w:t>приобретение производственного, технологического, торгового и др. оборудования, приобретение спецтехники, транспортных средств</w:t>
            </w:r>
            <w:r w:rsidR="00D85E3F">
              <w:rPr>
                <w:rFonts w:ascii="Times New Roman" w:hAnsi="Times New Roman" w:cs="Times New Roman"/>
              </w:rPr>
              <w:t xml:space="preserve"> </w:t>
            </w:r>
            <w:r w:rsidR="00D85E3F" w:rsidRPr="00D85E3F">
              <w:rPr>
                <w:rFonts w:ascii="Times New Roman" w:hAnsi="Times New Roman" w:cs="Times New Roman"/>
              </w:rPr>
              <w:t>(за исключением легковых автомобилей)</w:t>
            </w:r>
            <w:r w:rsidR="008F7846" w:rsidRPr="00F26B38">
              <w:rPr>
                <w:rFonts w:ascii="Times New Roman" w:hAnsi="Times New Roman" w:cs="Times New Roman"/>
              </w:rPr>
              <w:t>; приобретение коммерческой недвижимости; приобретение франшизы</w:t>
            </w:r>
            <w:r w:rsidR="00672440" w:rsidRPr="00F26B38">
              <w:rPr>
                <w:rFonts w:ascii="Times New Roman" w:hAnsi="Times New Roman" w:cs="Times New Roman"/>
              </w:rPr>
              <w:t xml:space="preserve"> (оплата</w:t>
            </w:r>
            <w:r w:rsidR="002C46C6" w:rsidRPr="00F26B38">
              <w:rPr>
                <w:rFonts w:ascii="Times New Roman" w:hAnsi="Times New Roman" w:cs="Times New Roman"/>
              </w:rPr>
              <w:t xml:space="preserve"> приобретаемого по договорам купли-продажи оборудования, спецтехники, транспортных средств</w:t>
            </w:r>
            <w:r w:rsidR="005B1259">
              <w:rPr>
                <w:rFonts w:ascii="Times New Roman" w:hAnsi="Times New Roman" w:cs="Times New Roman"/>
              </w:rPr>
              <w:t xml:space="preserve"> (за исключением легковых автомобилей)</w:t>
            </w:r>
            <w:r w:rsidR="002C46C6" w:rsidRPr="00F26B38">
              <w:rPr>
                <w:rFonts w:ascii="Times New Roman" w:hAnsi="Times New Roman" w:cs="Times New Roman"/>
              </w:rPr>
              <w:t xml:space="preserve">, объектов недвижимости, франшизы, заключенными с поставщиками (франчайзерами) в целях создания, развития либо модернизации производства товаров (работ, услуг). </w:t>
            </w:r>
          </w:p>
          <w:p w14:paraId="0D2B3BD8" w14:textId="77777777" w:rsidR="00D85E3F" w:rsidRDefault="002C46C6" w:rsidP="00D85E3F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37" w:hanging="337"/>
              <w:jc w:val="both"/>
              <w:rPr>
                <w:rFonts w:ascii="Times New Roman" w:hAnsi="Times New Roman" w:cs="Times New Roman"/>
              </w:rPr>
            </w:pPr>
            <w:r w:rsidRPr="00D85E3F">
              <w:rPr>
                <w:rFonts w:ascii="Times New Roman" w:hAnsi="Times New Roman" w:cs="Times New Roman"/>
              </w:rPr>
              <w:t>Оплата приобретаемого по договорам купли-продажи оборудования, спецтехники, транспортных средств</w:t>
            </w:r>
            <w:r w:rsidR="00D85E3F">
              <w:rPr>
                <w:rFonts w:ascii="Times New Roman" w:hAnsi="Times New Roman" w:cs="Times New Roman"/>
              </w:rPr>
              <w:t xml:space="preserve"> (за исключением </w:t>
            </w:r>
          </w:p>
          <w:p w14:paraId="53B5202D" w14:textId="1D70D86B" w:rsidR="002C46C6" w:rsidRPr="00D85E3F" w:rsidRDefault="00D85E3F" w:rsidP="00D85E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5E3F">
              <w:rPr>
                <w:rFonts w:ascii="Times New Roman" w:hAnsi="Times New Roman" w:cs="Times New Roman"/>
              </w:rPr>
              <w:t>легковых автомобилей)</w:t>
            </w:r>
            <w:r w:rsidR="002C46C6" w:rsidRPr="00D85E3F">
              <w:rPr>
                <w:rFonts w:ascii="Times New Roman" w:hAnsi="Times New Roman" w:cs="Times New Roman"/>
              </w:rPr>
              <w:t>, недвижимости и франшизы осуществляется только в безналичном порядке.</w:t>
            </w:r>
          </w:p>
          <w:p w14:paraId="29060A8B" w14:textId="1A41ADEF" w:rsidR="002C46C6" w:rsidRPr="00F26B38" w:rsidRDefault="002C46C6" w:rsidP="00526C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612FB" w:rsidRPr="00F26B38" w14:paraId="217BE692" w14:textId="77777777" w:rsidTr="00B344FD">
        <w:trPr>
          <w:trHeight w:val="381"/>
        </w:trPr>
        <w:tc>
          <w:tcPr>
            <w:tcW w:w="248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07D367" w14:textId="4EA37F12" w:rsidR="00F2588B" w:rsidRPr="00F26B38" w:rsidRDefault="00F2588B" w:rsidP="00B0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Процентная</w:t>
            </w:r>
            <w:r w:rsidR="00B07B32"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ставка</w:t>
            </w:r>
          </w:p>
        </w:tc>
        <w:tc>
          <w:tcPr>
            <w:tcW w:w="12829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2A525F" w14:textId="77777777" w:rsidR="00661137" w:rsidRPr="00F26B38" w:rsidRDefault="00A54594" w:rsidP="004251B8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275" w:hanging="2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 финансировании под существующий залог - к</w:t>
            </w:r>
            <w:r w:rsidR="00F2588B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лючевая ставка </w:t>
            </w:r>
            <w:r w:rsidR="00526CB5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БАНКА РОССИИ</w:t>
            </w:r>
            <w:r w:rsidR="00617014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действующая на дату заключения </w:t>
            </w:r>
          </w:p>
          <w:p w14:paraId="396CCE46" w14:textId="72E6ED48" w:rsidR="00617014" w:rsidRPr="00F26B38" w:rsidRDefault="00617014" w:rsidP="00661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Договора микрозайма</w:t>
            </w:r>
            <w:r w:rsidR="009A37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но не более 10% годовых</w:t>
            </w:r>
            <w:r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14:paraId="2494C169" w14:textId="77777777" w:rsidR="00661137" w:rsidRPr="00F26B38" w:rsidRDefault="00A54594" w:rsidP="004251B8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275" w:hanging="2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F612FB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B07B32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 финансировании</w:t>
            </w:r>
            <w:r w:rsidR="00F612FB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под залог приобретаем</w:t>
            </w:r>
            <w:r w:rsidR="00844F87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ого имущества</w:t>
            </w:r>
            <w:r w:rsidR="00035C6E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B07B32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F612FB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 момента </w:t>
            </w:r>
            <w:r w:rsidR="00035C6E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его приобретения и оформления</w:t>
            </w:r>
            <w:r w:rsidR="00661137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(заключения),</w:t>
            </w:r>
            <w:r w:rsidR="00035C6E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14:paraId="428E0016" w14:textId="6B879F89" w:rsidR="00F2588B" w:rsidRPr="00F26B38" w:rsidRDefault="00617014" w:rsidP="00661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надлежащим образом Договора залога с Фондом</w:t>
            </w:r>
            <w:r w:rsidR="00F612FB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ставка </w:t>
            </w:r>
            <w:r w:rsidR="00526CB5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БАНКА РОССИИ</w:t>
            </w:r>
            <w:r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действующая на дату заключения Договора микрозайма </w:t>
            </w:r>
            <w:r w:rsidR="00F612FB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+2%</w:t>
            </w:r>
            <w:r w:rsidR="009A37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но не более 12% годовых</w:t>
            </w:r>
            <w:r w:rsidR="00661137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После надлежащего оформления (заключения) Договора залога с </w:t>
            </w:r>
            <w:proofErr w:type="gramStart"/>
            <w:r w:rsidR="00661137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Фондом</w:t>
            </w:r>
            <w:r w:rsidR="009A37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661137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9A37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процентная</w:t>
            </w:r>
            <w:proofErr w:type="gramEnd"/>
            <w:r w:rsidR="009A37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661137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ставка</w:t>
            </w:r>
            <w:r w:rsidR="009A37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 действующему договору займа</w:t>
            </w:r>
            <w:r w:rsidR="00661137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9A37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снижается на 2% годовых. </w:t>
            </w:r>
          </w:p>
          <w:p w14:paraId="4545CAA5" w14:textId="44A329F9" w:rsidR="009F7601" w:rsidRPr="00F26B38" w:rsidRDefault="009F7601" w:rsidP="00035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612FB" w:rsidRPr="00F26B38" w14:paraId="2BF1AF59" w14:textId="77777777" w:rsidTr="00B344FD">
        <w:trPr>
          <w:trHeight w:val="258"/>
        </w:trPr>
        <w:tc>
          <w:tcPr>
            <w:tcW w:w="248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494595" w14:textId="77777777" w:rsidR="00F2588B" w:rsidRPr="00F26B38" w:rsidRDefault="00F2588B" w:rsidP="00B0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График погашения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FF3719" w14:textId="11F7C25C" w:rsidR="00F2588B" w:rsidRPr="00F26B38" w:rsidRDefault="00F2588B" w:rsidP="00B0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Дифференцированный платеж</w:t>
            </w:r>
            <w:r w:rsidR="001A2531"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F612FB" w:rsidRPr="00F26B38" w14:paraId="0E5A9351" w14:textId="77777777" w:rsidTr="00B344FD">
        <w:trPr>
          <w:trHeight w:val="272"/>
        </w:trPr>
        <w:tc>
          <w:tcPr>
            <w:tcW w:w="248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E0A725" w14:textId="77777777" w:rsidR="00F2588B" w:rsidRPr="00F26B38" w:rsidRDefault="00F2588B" w:rsidP="00B0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Досрочное погашение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793106" w14:textId="77777777" w:rsidR="00F2588B" w:rsidRPr="00F26B38" w:rsidRDefault="00F2588B" w:rsidP="00B0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 (без комиссий).</w:t>
            </w:r>
          </w:p>
        </w:tc>
      </w:tr>
      <w:tr w:rsidR="00F612FB" w:rsidRPr="00F26B38" w14:paraId="684735BA" w14:textId="77777777" w:rsidTr="00B344FD">
        <w:trPr>
          <w:trHeight w:val="846"/>
        </w:trPr>
        <w:tc>
          <w:tcPr>
            <w:tcW w:w="248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D23FA0" w14:textId="77777777" w:rsidR="00F2588B" w:rsidRPr="00F26B38" w:rsidRDefault="00F2588B" w:rsidP="00B0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 деятельности заемщика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DFB59D" w14:textId="54E5E10E" w:rsidR="00F2588B" w:rsidRPr="00F26B38" w:rsidRDefault="001A2531" w:rsidP="00B07B32">
            <w:pPr>
              <w:pStyle w:val="ConsPlusNormal"/>
              <w:widowControl/>
              <w:tabs>
                <w:tab w:val="left" w:pos="1260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6B3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СМСП осуществляет хозяйственную деятельность и имеет стабильное финансовое состояние на дату подачи заявки на получение микрозайма сроком не менее 5 (пяти) месяцев.</w:t>
            </w:r>
          </w:p>
        </w:tc>
      </w:tr>
      <w:tr w:rsidR="008F7846" w:rsidRPr="00F26B38" w14:paraId="11D4B32B" w14:textId="77777777" w:rsidTr="00B344FD">
        <w:trPr>
          <w:trHeight w:val="1408"/>
        </w:trPr>
        <w:tc>
          <w:tcPr>
            <w:tcW w:w="248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E51DC7" w14:textId="77777777" w:rsidR="008F7846" w:rsidRPr="00F26B38" w:rsidRDefault="008F7846" w:rsidP="008F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Обеспечение займа</w:t>
            </w:r>
          </w:p>
        </w:tc>
        <w:tc>
          <w:tcPr>
            <w:tcW w:w="7868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4ABEB2" w14:textId="77777777" w:rsidR="008F7846" w:rsidRPr="00F26B38" w:rsidRDefault="008F7846" w:rsidP="008F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6B38">
              <w:rPr>
                <w:rFonts w:ascii="Times New Roman" w:hAnsi="Times New Roman" w:cs="Times New Roman"/>
                <w:b/>
                <w:bCs/>
                <w:color w:val="000000"/>
              </w:rPr>
              <w:t>Залог:</w:t>
            </w:r>
          </w:p>
          <w:p w14:paraId="6D8DB709" w14:textId="77777777" w:rsidR="003E3B99" w:rsidRPr="00160D43" w:rsidRDefault="008F7846" w:rsidP="0074228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417" w:hanging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60D43">
              <w:rPr>
                <w:rFonts w:ascii="Times New Roman" w:hAnsi="Times New Roman" w:cs="Times New Roman"/>
                <w:color w:val="000000"/>
              </w:rPr>
              <w:t xml:space="preserve">Залог ликвидного имущества в размере не менее 100% от суммы </w:t>
            </w:r>
          </w:p>
          <w:p w14:paraId="538284A2" w14:textId="7F659D6A" w:rsidR="008F7846" w:rsidRPr="00160D43" w:rsidRDefault="008F7846" w:rsidP="003850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60D43">
              <w:rPr>
                <w:rFonts w:ascii="Times New Roman" w:hAnsi="Times New Roman" w:cs="Times New Roman"/>
                <w:color w:val="000000"/>
              </w:rPr>
              <w:t>основного долга (с учетом залогового дисконта)</w:t>
            </w:r>
            <w:r w:rsidR="007153CE" w:rsidRPr="00160D43">
              <w:rPr>
                <w:rFonts w:ascii="Times New Roman" w:hAnsi="Times New Roman" w:cs="Times New Roman"/>
                <w:color w:val="000000"/>
              </w:rPr>
              <w:t>, возможен залог приобретаемого имущества.</w:t>
            </w:r>
          </w:p>
          <w:p w14:paraId="5EAFB3C9" w14:textId="494C3FC4" w:rsidR="003E3B99" w:rsidRPr="00160D43" w:rsidRDefault="008F7846" w:rsidP="0074228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134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43">
              <w:rPr>
                <w:rFonts w:ascii="Times New Roman" w:hAnsi="Times New Roman" w:cs="Times New Roman"/>
                <w:color w:val="000000"/>
              </w:rPr>
              <w:t>Для СМСП</w:t>
            </w:r>
            <w:r w:rsidR="009155C3" w:rsidRPr="00160D43">
              <w:rPr>
                <w:rFonts w:ascii="Times New Roman" w:hAnsi="Times New Roman" w:cs="Times New Roman"/>
                <w:color w:val="000000"/>
              </w:rPr>
              <w:t>,</w:t>
            </w:r>
            <w:r w:rsidRPr="00160D43">
              <w:rPr>
                <w:rFonts w:ascii="Times New Roman" w:hAnsi="Times New Roman" w:cs="Times New Roman"/>
                <w:color w:val="000000"/>
              </w:rPr>
              <w:t xml:space="preserve"> осуществляющих деятельность на </w:t>
            </w:r>
            <w:r w:rsidR="003E3B99" w:rsidRPr="00160D43">
              <w:rPr>
                <w:rFonts w:ascii="Times New Roman" w:hAnsi="Times New Roman" w:cs="Times New Roman"/>
                <w:color w:val="000000"/>
              </w:rPr>
              <w:t xml:space="preserve">территории </w:t>
            </w:r>
          </w:p>
          <w:p w14:paraId="2826400E" w14:textId="332680E7" w:rsidR="008F7846" w:rsidRPr="00F26B38" w:rsidRDefault="003E3B99" w:rsidP="00385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D43">
              <w:rPr>
                <w:rFonts w:ascii="Times New Roman" w:hAnsi="Times New Roman" w:cs="Times New Roman"/>
                <w:color w:val="000000"/>
              </w:rPr>
              <w:t>*</w:t>
            </w:r>
            <w:r w:rsidR="008F7846" w:rsidRPr="00160D43">
              <w:rPr>
                <w:rFonts w:ascii="Times New Roman" w:hAnsi="Times New Roman" w:cs="Times New Roman"/>
                <w:color w:val="000000"/>
              </w:rPr>
              <w:t>моногородов</w:t>
            </w:r>
            <w:r w:rsidR="005F5F10" w:rsidRPr="00160D43">
              <w:rPr>
                <w:rFonts w:ascii="Times New Roman" w:hAnsi="Times New Roman" w:cs="Times New Roman"/>
                <w:color w:val="000000"/>
              </w:rPr>
              <w:t xml:space="preserve"> Мурманской области</w:t>
            </w:r>
            <w:r w:rsidR="008F7846" w:rsidRPr="00160D43">
              <w:rPr>
                <w:rFonts w:ascii="Times New Roman" w:hAnsi="Times New Roman" w:cs="Times New Roman"/>
                <w:color w:val="000000"/>
              </w:rPr>
              <w:t>: не менее 70% от суммы основного долга</w:t>
            </w:r>
            <w:r w:rsidR="00D96F9F" w:rsidRPr="00160D4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5F5F10" w:rsidRPr="00160D43">
              <w:rPr>
                <w:rFonts w:ascii="Times New Roman" w:hAnsi="Times New Roman" w:cs="Times New Roman"/>
                <w:color w:val="000000"/>
              </w:rPr>
              <w:t>в случае предоставления залога</w:t>
            </w:r>
            <w:r w:rsidR="009155C3" w:rsidRPr="00160D43">
              <w:rPr>
                <w:rFonts w:ascii="Times New Roman" w:hAnsi="Times New Roman" w:cs="Times New Roman"/>
                <w:color w:val="000000"/>
              </w:rPr>
              <w:t xml:space="preserve"> уже</w:t>
            </w:r>
            <w:r w:rsidR="005F5F10" w:rsidRPr="00160D4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E4C55" w:rsidRPr="00160D43">
              <w:rPr>
                <w:rFonts w:ascii="Times New Roman" w:hAnsi="Times New Roman" w:cs="Times New Roman"/>
                <w:color w:val="000000"/>
              </w:rPr>
              <w:t>имеющегося в собственности Залогодателя имущества.</w:t>
            </w:r>
          </w:p>
        </w:tc>
        <w:tc>
          <w:tcPr>
            <w:tcW w:w="4961" w:type="dxa"/>
          </w:tcPr>
          <w:p w14:paraId="05189546" w14:textId="77777777" w:rsidR="008F7846" w:rsidRPr="00F26B38" w:rsidRDefault="008F7846" w:rsidP="008F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6B38">
              <w:rPr>
                <w:rFonts w:ascii="Times New Roman" w:hAnsi="Times New Roman" w:cs="Times New Roman"/>
                <w:b/>
                <w:bCs/>
                <w:color w:val="000000"/>
              </w:rPr>
              <w:t>Поручительство:</w:t>
            </w:r>
          </w:p>
          <w:p w14:paraId="6385748A" w14:textId="4D55E574" w:rsidR="008F7846" w:rsidRPr="00F26B38" w:rsidRDefault="00555B0C" w:rsidP="008F784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hAnsi="Times New Roman" w:cs="Times New Roman"/>
                <w:color w:val="000000"/>
              </w:rPr>
              <w:t xml:space="preserve">  - П</w:t>
            </w:r>
            <w:r w:rsidR="008F7846" w:rsidRPr="00F26B38">
              <w:rPr>
                <w:rFonts w:ascii="Times New Roman" w:hAnsi="Times New Roman" w:cs="Times New Roman"/>
                <w:color w:val="000000"/>
              </w:rPr>
              <w:t>оручительство собственников бизнеса, дополнительное поручительство ФЛ, ИП, ЮЛ</w:t>
            </w:r>
            <w:r w:rsidRPr="00F26B38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F612FB" w:rsidRPr="00F26B38" w14:paraId="1BAC845D" w14:textId="77777777" w:rsidTr="00B344FD">
        <w:trPr>
          <w:trHeight w:val="274"/>
        </w:trPr>
        <w:tc>
          <w:tcPr>
            <w:tcW w:w="248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752EA8A" w14:textId="15911A89" w:rsidR="00F612FB" w:rsidRPr="00F26B38" w:rsidRDefault="00F612FB" w:rsidP="008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Особые условия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09DAD70" w14:textId="77777777" w:rsidR="0001176F" w:rsidRPr="00F26B38" w:rsidRDefault="001A2531" w:rsidP="0001176F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26B38">
              <w:rPr>
                <w:rFonts w:ascii="Times New Roman" w:hAnsi="Times New Roman" w:cs="Times New Roman"/>
              </w:rPr>
              <w:t xml:space="preserve">Финансирование сделки в размере не менее 20% от суммы приобретаемого основного средства осуществляется за счет </w:t>
            </w:r>
          </w:p>
          <w:p w14:paraId="7E977FB6" w14:textId="7C13686B" w:rsidR="001A2531" w:rsidRPr="00F26B38" w:rsidRDefault="001A2531" w:rsidP="00011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6B38">
              <w:rPr>
                <w:rFonts w:ascii="Times New Roman" w:hAnsi="Times New Roman" w:cs="Times New Roman"/>
              </w:rPr>
              <w:t>собственных средств Заявителя и в размере не более 80 % за счет заемных средств Фонда.</w:t>
            </w:r>
          </w:p>
          <w:p w14:paraId="3D6E137B" w14:textId="4F808E93" w:rsidR="0001176F" w:rsidRPr="00F26B38" w:rsidRDefault="0001176F" w:rsidP="0001176F">
            <w:pPr>
              <w:spacing w:after="0" w:line="240" w:lineRule="auto"/>
              <w:ind w:firstLine="356"/>
              <w:rPr>
                <w:rFonts w:ascii="Times New Roman" w:hAnsi="Times New Roman" w:cs="Times New Roman"/>
              </w:rPr>
            </w:pPr>
            <w:r w:rsidRPr="00F26B38">
              <w:rPr>
                <w:rFonts w:ascii="Times New Roman" w:hAnsi="Times New Roman" w:cs="Times New Roman"/>
              </w:rPr>
              <w:t>2.Обязательное условие предоставления микрозайма: заключение между СМСП и Фондом договора залога приобретаемого оборудования, спецтехники, транспортных средств, объектов коммерческой недвижимости, франшизы</w:t>
            </w:r>
            <w:r w:rsidR="00FA5B97" w:rsidRPr="00F26B38">
              <w:rPr>
                <w:rFonts w:ascii="Times New Roman" w:hAnsi="Times New Roman" w:cs="Times New Roman"/>
              </w:rPr>
              <w:t xml:space="preserve"> (в случае залога приобретаемого имущества).</w:t>
            </w:r>
          </w:p>
          <w:p w14:paraId="42EE21E3" w14:textId="1218F217" w:rsidR="0001176F" w:rsidRPr="00F26B38" w:rsidRDefault="0001176F" w:rsidP="0001176F">
            <w:pPr>
              <w:pStyle w:val="3"/>
              <w:spacing w:line="240" w:lineRule="auto"/>
              <w:ind w:left="0" w:firstLine="214"/>
              <w:rPr>
                <w:sz w:val="22"/>
                <w:szCs w:val="22"/>
              </w:rPr>
            </w:pPr>
            <w:r w:rsidRPr="00F26B38">
              <w:rPr>
                <w:sz w:val="22"/>
                <w:szCs w:val="22"/>
              </w:rPr>
              <w:t xml:space="preserve"> </w:t>
            </w:r>
            <w:r w:rsidR="00D624C9" w:rsidRPr="00F26B38">
              <w:rPr>
                <w:sz w:val="22"/>
                <w:szCs w:val="22"/>
              </w:rPr>
              <w:t xml:space="preserve"> </w:t>
            </w:r>
            <w:r w:rsidRPr="00F26B38">
              <w:rPr>
                <w:sz w:val="22"/>
                <w:szCs w:val="22"/>
              </w:rPr>
              <w:t xml:space="preserve">3.  СМСП обязан в срок не позднее 30 (тридцати) календарных дней с даты </w:t>
            </w:r>
            <w:r w:rsidR="00DF281D" w:rsidRPr="00F26B38">
              <w:rPr>
                <w:sz w:val="22"/>
                <w:szCs w:val="22"/>
              </w:rPr>
              <w:t>получения</w:t>
            </w:r>
            <w:r w:rsidR="00DE326B" w:rsidRPr="00F26B38">
              <w:rPr>
                <w:sz w:val="22"/>
                <w:szCs w:val="22"/>
              </w:rPr>
              <w:t xml:space="preserve"> за</w:t>
            </w:r>
            <w:r w:rsidR="00F47B61">
              <w:rPr>
                <w:sz w:val="22"/>
                <w:szCs w:val="22"/>
              </w:rPr>
              <w:t>ем</w:t>
            </w:r>
            <w:r w:rsidR="00DE326B" w:rsidRPr="00F26B38">
              <w:rPr>
                <w:sz w:val="22"/>
                <w:szCs w:val="22"/>
              </w:rPr>
              <w:t>ных средств по Договору</w:t>
            </w:r>
            <w:r w:rsidR="00DF281D" w:rsidRPr="00F26B38">
              <w:rPr>
                <w:sz w:val="22"/>
                <w:szCs w:val="22"/>
              </w:rPr>
              <w:t xml:space="preserve"> микрозайма</w:t>
            </w:r>
            <w:r w:rsidRPr="00F26B38">
              <w:rPr>
                <w:sz w:val="22"/>
                <w:szCs w:val="22"/>
              </w:rPr>
              <w:t xml:space="preserve"> заключить Дополнительные соглашения к Договору займа и залога с целью указания идентифицирующих признаков приобретаемого имущества. На дату заключения Договора залога приобретаемого имущества залоговая стоимость </w:t>
            </w:r>
            <w:r w:rsidRPr="00F26B38">
              <w:rPr>
                <w:caps/>
                <w:sz w:val="22"/>
                <w:szCs w:val="22"/>
              </w:rPr>
              <w:t>П</w:t>
            </w:r>
            <w:r w:rsidRPr="00F26B38">
              <w:rPr>
                <w:sz w:val="22"/>
                <w:szCs w:val="22"/>
              </w:rPr>
              <w:t xml:space="preserve">редмета залога устанавливается на основании договора купли-продажи (счета-фактуры, счета и др.). </w:t>
            </w:r>
          </w:p>
          <w:p w14:paraId="4496D0E4" w14:textId="3B12020E" w:rsidR="0001176F" w:rsidRPr="00F26B38" w:rsidRDefault="00E75DC4" w:rsidP="00E75DC4">
            <w:pPr>
              <w:pStyle w:val="3"/>
              <w:spacing w:line="240" w:lineRule="auto"/>
              <w:ind w:left="0" w:firstLine="214"/>
              <w:rPr>
                <w:sz w:val="22"/>
                <w:szCs w:val="22"/>
              </w:rPr>
            </w:pPr>
            <w:r w:rsidRPr="00F26B38">
              <w:rPr>
                <w:sz w:val="22"/>
                <w:szCs w:val="22"/>
              </w:rPr>
              <w:t xml:space="preserve">4. </w:t>
            </w:r>
            <w:r w:rsidR="0001176F" w:rsidRPr="00F26B38">
              <w:rPr>
                <w:sz w:val="22"/>
                <w:szCs w:val="22"/>
              </w:rPr>
              <w:t>В</w:t>
            </w:r>
            <w:r w:rsidR="001A0796" w:rsidRPr="00F26B38">
              <w:rPr>
                <w:sz w:val="22"/>
                <w:szCs w:val="22"/>
              </w:rPr>
              <w:t xml:space="preserve"> случае приобретения ф</w:t>
            </w:r>
            <w:r w:rsidR="00DE326B" w:rsidRPr="00F26B38">
              <w:rPr>
                <w:sz w:val="22"/>
                <w:szCs w:val="22"/>
              </w:rPr>
              <w:t>раншизы, П</w:t>
            </w:r>
            <w:r w:rsidR="0001176F" w:rsidRPr="00F26B38">
              <w:rPr>
                <w:sz w:val="22"/>
                <w:szCs w:val="22"/>
              </w:rPr>
              <w:t>редметом залога могут считаться техника, транспортные средства, оборудование, коммерческая недвижимость. В расчете</w:t>
            </w:r>
            <w:r w:rsidR="007A343A" w:rsidRPr="00F26B38">
              <w:rPr>
                <w:sz w:val="22"/>
                <w:szCs w:val="22"/>
              </w:rPr>
              <w:t xml:space="preserve"> стоимости П</w:t>
            </w:r>
            <w:r w:rsidR="0001176F" w:rsidRPr="00F26B38">
              <w:rPr>
                <w:sz w:val="22"/>
                <w:szCs w:val="22"/>
              </w:rPr>
              <w:t>редмета залога не участвуют паушальный и рекламный взносы, роялти, сырье, готовая продукция, интеллектуальная собственность, нематериальные активы.</w:t>
            </w:r>
          </w:p>
          <w:p w14:paraId="68D882FB" w14:textId="629BB1E4" w:rsidR="0001176F" w:rsidRPr="00F26B38" w:rsidRDefault="00E75DC4" w:rsidP="00E75DC4">
            <w:pPr>
              <w:pStyle w:val="3"/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F26B38">
              <w:rPr>
                <w:bCs/>
                <w:sz w:val="22"/>
                <w:szCs w:val="22"/>
              </w:rPr>
              <w:t xml:space="preserve">   </w:t>
            </w:r>
            <w:r w:rsidR="00D624C9" w:rsidRPr="00F26B38">
              <w:rPr>
                <w:bCs/>
                <w:sz w:val="22"/>
                <w:szCs w:val="22"/>
              </w:rPr>
              <w:t xml:space="preserve"> </w:t>
            </w:r>
            <w:r w:rsidRPr="00F26B38">
              <w:rPr>
                <w:bCs/>
                <w:sz w:val="22"/>
                <w:szCs w:val="22"/>
              </w:rPr>
              <w:t xml:space="preserve">5. </w:t>
            </w:r>
            <w:r w:rsidR="0001176F" w:rsidRPr="00F26B38">
              <w:rPr>
                <w:bCs/>
                <w:sz w:val="22"/>
                <w:szCs w:val="22"/>
              </w:rPr>
              <w:t xml:space="preserve">Право залога на </w:t>
            </w:r>
            <w:r w:rsidR="00DE326B" w:rsidRPr="00F26B38">
              <w:rPr>
                <w:bCs/>
                <w:caps/>
                <w:sz w:val="22"/>
                <w:szCs w:val="22"/>
              </w:rPr>
              <w:t>П</w:t>
            </w:r>
            <w:r w:rsidR="0001176F" w:rsidRPr="00F26B38">
              <w:rPr>
                <w:bCs/>
                <w:sz w:val="22"/>
                <w:szCs w:val="22"/>
              </w:rPr>
              <w:t>редмет залога возникает</w:t>
            </w:r>
            <w:r w:rsidRPr="00F26B38">
              <w:rPr>
                <w:bCs/>
                <w:sz w:val="22"/>
                <w:szCs w:val="22"/>
              </w:rPr>
              <w:t xml:space="preserve"> у Фонда</w:t>
            </w:r>
            <w:r w:rsidR="0001176F" w:rsidRPr="00F26B38">
              <w:rPr>
                <w:bCs/>
                <w:sz w:val="22"/>
                <w:szCs w:val="22"/>
              </w:rPr>
              <w:t xml:space="preserve"> с момента возникновения права собственности </w:t>
            </w:r>
            <w:r w:rsidRPr="00F26B38">
              <w:rPr>
                <w:bCs/>
                <w:sz w:val="22"/>
                <w:szCs w:val="22"/>
              </w:rPr>
              <w:t>СМСП</w:t>
            </w:r>
            <w:r w:rsidR="0001176F" w:rsidRPr="00F26B38">
              <w:rPr>
                <w:bCs/>
                <w:sz w:val="22"/>
                <w:szCs w:val="22"/>
              </w:rPr>
              <w:t xml:space="preserve"> на </w:t>
            </w:r>
            <w:r w:rsidR="0001176F" w:rsidRPr="00F26B38">
              <w:rPr>
                <w:bCs/>
                <w:caps/>
                <w:sz w:val="22"/>
                <w:szCs w:val="22"/>
              </w:rPr>
              <w:t>П</w:t>
            </w:r>
            <w:r w:rsidR="0001176F" w:rsidRPr="00F26B38">
              <w:rPr>
                <w:bCs/>
                <w:sz w:val="22"/>
                <w:szCs w:val="22"/>
              </w:rPr>
              <w:t>редмет залога в соответствии с условиями Договора купли-продажи.</w:t>
            </w:r>
          </w:p>
          <w:p w14:paraId="4C741092" w14:textId="683A52D4" w:rsidR="0001176F" w:rsidRPr="00F26B38" w:rsidRDefault="00E75DC4" w:rsidP="007B4678">
            <w:pPr>
              <w:pStyle w:val="ConsPlusNormal"/>
              <w:tabs>
                <w:tab w:val="left" w:pos="1260"/>
              </w:tabs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6B38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D624C9" w:rsidRPr="00F26B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26B38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  <w:r w:rsidR="0001176F" w:rsidRPr="00F26B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26B38">
              <w:rPr>
                <w:rFonts w:ascii="Times New Roman" w:hAnsi="Times New Roman" w:cs="Times New Roman"/>
                <w:sz w:val="22"/>
                <w:szCs w:val="22"/>
              </w:rPr>
              <w:t>СМСП</w:t>
            </w:r>
            <w:r w:rsidR="0001176F" w:rsidRPr="00F26B38">
              <w:rPr>
                <w:rFonts w:ascii="Times New Roman" w:hAnsi="Times New Roman" w:cs="Times New Roman"/>
                <w:sz w:val="22"/>
                <w:szCs w:val="22"/>
              </w:rPr>
              <w:t xml:space="preserve"> вправе предоставить Фонду в залог уже имеющееся в собственности имущество вместо и/или дополнительно к договору залога приобретаемого оборудования, спецтехники, транспортных средств.</w:t>
            </w:r>
          </w:p>
        </w:tc>
      </w:tr>
      <w:tr w:rsidR="00B344FD" w:rsidRPr="00F26B38" w14:paraId="563AECB3" w14:textId="77777777" w:rsidTr="00B344FD">
        <w:trPr>
          <w:trHeight w:val="274"/>
        </w:trPr>
        <w:tc>
          <w:tcPr>
            <w:tcW w:w="248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8AD354" w14:textId="38E32E31" w:rsidR="00B344FD" w:rsidRPr="00F26B38" w:rsidRDefault="00B344FD" w:rsidP="00B34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Подтверждение целевого использования</w:t>
            </w:r>
            <w:r w:rsidR="00AD5DB1"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</w:t>
            </w:r>
            <w:r w:rsidR="00F55379"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AD5DB1"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F55379"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средств</w:t>
            </w: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микрозайма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F5E1A02" w14:textId="6EA5D0BD" w:rsidR="0087209C" w:rsidRPr="00F26B38" w:rsidRDefault="00AB1262" w:rsidP="008720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B38">
              <w:rPr>
                <w:rFonts w:ascii="Times New Roman" w:hAnsi="Times New Roman" w:cs="Times New Roman"/>
              </w:rPr>
              <w:t>Заемщик обязан предоставить в Фонд</w:t>
            </w:r>
            <w:r w:rsidR="0087209C" w:rsidRPr="00F26B38">
              <w:rPr>
                <w:rFonts w:ascii="Times New Roman" w:hAnsi="Times New Roman" w:cs="Times New Roman"/>
              </w:rPr>
              <w:t xml:space="preserve"> </w:t>
            </w:r>
            <w:r w:rsidRPr="00F26B38">
              <w:rPr>
                <w:rFonts w:ascii="Times New Roman" w:hAnsi="Times New Roman" w:cs="Times New Roman"/>
              </w:rPr>
              <w:t>по мере использования</w:t>
            </w:r>
            <w:r w:rsidR="0087209C" w:rsidRPr="00F26B38">
              <w:rPr>
                <w:rFonts w:ascii="Times New Roman" w:hAnsi="Times New Roman" w:cs="Times New Roman"/>
              </w:rPr>
              <w:t xml:space="preserve"> заемных средств</w:t>
            </w:r>
            <w:r w:rsidRPr="00F26B38">
              <w:rPr>
                <w:rFonts w:ascii="Times New Roman" w:hAnsi="Times New Roman" w:cs="Times New Roman"/>
              </w:rPr>
              <w:t>, но не позднее</w:t>
            </w:r>
            <w:r w:rsidR="0087209C" w:rsidRPr="00F26B38">
              <w:rPr>
                <w:rFonts w:ascii="Times New Roman" w:hAnsi="Times New Roman" w:cs="Times New Roman"/>
              </w:rPr>
              <w:t xml:space="preserve"> 30 </w:t>
            </w:r>
            <w:r w:rsidRPr="00F26B38">
              <w:rPr>
                <w:rFonts w:ascii="Times New Roman" w:hAnsi="Times New Roman" w:cs="Times New Roman"/>
              </w:rPr>
              <w:t>(</w:t>
            </w:r>
            <w:r w:rsidR="0087209C" w:rsidRPr="00F26B38">
              <w:rPr>
                <w:rFonts w:ascii="Times New Roman" w:hAnsi="Times New Roman" w:cs="Times New Roman"/>
              </w:rPr>
              <w:t>тридцати</w:t>
            </w:r>
            <w:r w:rsidRPr="00F26B38">
              <w:rPr>
                <w:rFonts w:ascii="Times New Roman" w:hAnsi="Times New Roman" w:cs="Times New Roman"/>
              </w:rPr>
              <w:t xml:space="preserve">) календарных дней с </w:t>
            </w:r>
            <w:r w:rsidR="0087209C" w:rsidRPr="00F26B38">
              <w:rPr>
                <w:rFonts w:ascii="Times New Roman" w:hAnsi="Times New Roman" w:cs="Times New Roman"/>
              </w:rPr>
              <w:t>даты</w:t>
            </w:r>
            <w:r w:rsidRPr="00F26B38">
              <w:rPr>
                <w:rFonts w:ascii="Times New Roman" w:hAnsi="Times New Roman" w:cs="Times New Roman"/>
              </w:rPr>
              <w:t xml:space="preserve"> получения</w:t>
            </w:r>
            <w:r w:rsidR="0087209C" w:rsidRPr="00F26B38">
              <w:rPr>
                <w:rFonts w:ascii="Times New Roman" w:hAnsi="Times New Roman" w:cs="Times New Roman"/>
              </w:rPr>
              <w:t xml:space="preserve"> денежных средств по Договору</w:t>
            </w:r>
            <w:r w:rsidRPr="00F26B38">
              <w:rPr>
                <w:rFonts w:ascii="Times New Roman" w:hAnsi="Times New Roman" w:cs="Times New Roman"/>
              </w:rPr>
              <w:t xml:space="preserve"> микрозайма</w:t>
            </w:r>
            <w:r w:rsidR="000F4D78" w:rsidRPr="00F26B38">
              <w:rPr>
                <w:rFonts w:ascii="Times New Roman" w:hAnsi="Times New Roman" w:cs="Times New Roman"/>
              </w:rPr>
              <w:t>,</w:t>
            </w:r>
            <w:r w:rsidR="0087209C" w:rsidRPr="00F26B38">
              <w:rPr>
                <w:rFonts w:ascii="Times New Roman" w:hAnsi="Times New Roman" w:cs="Times New Roman"/>
              </w:rPr>
              <w:t xml:space="preserve"> подтверждение целевого использования</w:t>
            </w:r>
            <w:r w:rsidRPr="00F26B38">
              <w:rPr>
                <w:rFonts w:ascii="Times New Roman" w:hAnsi="Times New Roman" w:cs="Times New Roman"/>
              </w:rPr>
              <w:t xml:space="preserve"> </w:t>
            </w:r>
            <w:r w:rsidR="0087209C" w:rsidRPr="00F26B38">
              <w:rPr>
                <w:rFonts w:ascii="Times New Roman" w:hAnsi="Times New Roman" w:cs="Times New Roman"/>
              </w:rPr>
              <w:t>полученных заемных средств</w:t>
            </w:r>
            <w:r w:rsidRPr="00F26B38">
              <w:rPr>
                <w:rFonts w:ascii="Times New Roman" w:hAnsi="Times New Roman" w:cs="Times New Roman"/>
              </w:rPr>
              <w:t xml:space="preserve"> путем представления Фонду документов, подтверждающих целевое использование</w:t>
            </w:r>
            <w:r w:rsidR="00E87529" w:rsidRPr="00F26B38">
              <w:rPr>
                <w:rFonts w:ascii="Times New Roman" w:hAnsi="Times New Roman" w:cs="Times New Roman"/>
              </w:rPr>
              <w:t xml:space="preserve">: </w:t>
            </w:r>
            <w:r w:rsidR="0087209C" w:rsidRPr="00F26B38">
              <w:rPr>
                <w:rFonts w:ascii="Times New Roman" w:hAnsi="Times New Roman" w:cs="Times New Roman"/>
              </w:rPr>
              <w:t>счет (счет-фактуру), товарную накладную (акт выполненных работ), подтверждение оплаты (платежные поручения, товарные чеки, квитанции об оплате, квитанции к приходно-кассовым ордерам, кассовые чеки), договоры купли-продажи, акты приема-передачи, договоры подряда, паспорта тра</w:t>
            </w:r>
            <w:r w:rsidR="00DF3E56">
              <w:rPr>
                <w:rFonts w:ascii="Times New Roman" w:hAnsi="Times New Roman" w:cs="Times New Roman"/>
              </w:rPr>
              <w:t>нспортных средств и т.д.</w:t>
            </w:r>
            <w:r w:rsidR="0087209C" w:rsidRPr="00F26B38">
              <w:rPr>
                <w:rFonts w:ascii="Times New Roman" w:hAnsi="Times New Roman" w:cs="Times New Roman"/>
              </w:rPr>
              <w:t xml:space="preserve"> </w:t>
            </w:r>
          </w:p>
          <w:p w14:paraId="026F8E9A" w14:textId="77777777" w:rsidR="00892451" w:rsidRPr="00892451" w:rsidRDefault="00892451" w:rsidP="00892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451">
              <w:rPr>
                <w:rFonts w:ascii="Times New Roman" w:eastAsia="Times New Roman" w:hAnsi="Times New Roman" w:cs="Times New Roman"/>
                <w:lang w:eastAsia="ru-RU"/>
              </w:rPr>
              <w:t xml:space="preserve">         Документы, подтверждающие целевое использование заемных средств, предоставляются:</w:t>
            </w:r>
          </w:p>
          <w:p w14:paraId="1506E9D1" w14:textId="77777777" w:rsidR="00E87529" w:rsidRPr="00F26B38" w:rsidRDefault="00E87529" w:rsidP="00E87529">
            <w:pPr>
              <w:spacing w:after="0"/>
              <w:ind w:firstLine="851"/>
              <w:jc w:val="both"/>
              <w:rPr>
                <w:rFonts w:ascii="Times New Roman" w:hAnsi="Times New Roman" w:cs="Times New Roman"/>
              </w:rPr>
            </w:pPr>
            <w:r w:rsidRPr="00F26B38">
              <w:rPr>
                <w:rFonts w:ascii="Times New Roman" w:hAnsi="Times New Roman" w:cs="Times New Roman"/>
              </w:rPr>
              <w:t>- на бумажном носителе;</w:t>
            </w:r>
          </w:p>
          <w:p w14:paraId="4544AE5F" w14:textId="77777777" w:rsidR="00E87529" w:rsidRPr="00F26B38" w:rsidRDefault="00E87529" w:rsidP="00E87529">
            <w:pPr>
              <w:spacing w:after="0"/>
              <w:ind w:firstLine="851"/>
              <w:jc w:val="both"/>
              <w:rPr>
                <w:rFonts w:ascii="Times New Roman" w:hAnsi="Times New Roman" w:cs="Times New Roman"/>
              </w:rPr>
            </w:pPr>
            <w:r w:rsidRPr="00F26B38">
              <w:rPr>
                <w:rFonts w:ascii="Times New Roman" w:hAnsi="Times New Roman" w:cs="Times New Roman"/>
              </w:rPr>
              <w:t>- в виде заверенной Заемщиком надлежащим образом копии (наименование Заемщика, дата, подпись, расшифровка подписи, печать (при наличии);</w:t>
            </w:r>
          </w:p>
          <w:p w14:paraId="76E25C3C" w14:textId="77777777" w:rsidR="00E87529" w:rsidRPr="00F26B38" w:rsidRDefault="00E87529" w:rsidP="00E87529">
            <w:pPr>
              <w:spacing w:after="0"/>
              <w:ind w:firstLine="851"/>
              <w:jc w:val="both"/>
              <w:rPr>
                <w:rStyle w:val="markedcontent"/>
                <w:rFonts w:ascii="Times New Roman" w:hAnsi="Times New Roman" w:cs="Times New Roman"/>
                <w:highlight w:val="red"/>
              </w:rPr>
            </w:pPr>
            <w:r w:rsidRPr="00F26B38">
              <w:rPr>
                <w:rFonts w:ascii="Times New Roman" w:hAnsi="Times New Roman" w:cs="Times New Roman"/>
              </w:rPr>
              <w:t xml:space="preserve">- лично в Фонд или направляется заказным почтовым отправлением по адресу: 183031, город Мурманск, улица Подстаницкого, дом 1.           </w:t>
            </w:r>
          </w:p>
          <w:p w14:paraId="5BDA0692" w14:textId="2743BB66" w:rsidR="00E87529" w:rsidRPr="00F26B38" w:rsidRDefault="00E87529" w:rsidP="008720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40236BB" w14:textId="77777777" w:rsidR="001875B7" w:rsidRPr="00F26B38" w:rsidRDefault="001875B7" w:rsidP="001875B7">
      <w:pPr>
        <w:rPr>
          <w:rFonts w:ascii="Times New Roman" w:hAnsi="Times New Roman" w:cs="Times New Roman"/>
        </w:rPr>
      </w:pPr>
    </w:p>
    <w:p w14:paraId="31225654" w14:textId="77777777" w:rsidR="008762CE" w:rsidRPr="00F26B38" w:rsidRDefault="008762CE" w:rsidP="008762CE">
      <w:pPr>
        <w:adjustRightInd w:val="0"/>
        <w:jc w:val="both"/>
        <w:rPr>
          <w:rFonts w:ascii="Times New Roman" w:hAnsi="Times New Roman" w:cs="Times New Roman"/>
        </w:rPr>
      </w:pPr>
      <w:r w:rsidRPr="00F26B38">
        <w:rPr>
          <w:rFonts w:ascii="Times New Roman" w:hAnsi="Times New Roman" w:cs="Times New Roman"/>
        </w:rPr>
        <w:lastRenderedPageBreak/>
        <w:t>*</w:t>
      </w:r>
      <w:r w:rsidRPr="00F26B38">
        <w:rPr>
          <w:rFonts w:ascii="Times New Roman" w:hAnsi="Times New Roman" w:cs="Times New Roman"/>
          <w:b/>
          <w:bCs/>
        </w:rPr>
        <w:t xml:space="preserve">«Моногород Мурманской области» - </w:t>
      </w:r>
      <w:r w:rsidRPr="00F26B38">
        <w:rPr>
          <w:rFonts w:ascii="Times New Roman" w:hAnsi="Times New Roman" w:cs="Times New Roman"/>
        </w:rPr>
        <w:t>муниципальное образование Мурманской области, входящее в перечень монопрофильных муниципальных образований Российской Федерации (моногородов) в соответствии с распоряжением Правительства Российской Федерации от 29.07.2014 г. № 1398-р.</w:t>
      </w:r>
    </w:p>
    <w:p w14:paraId="6DE21CD4" w14:textId="77777777" w:rsidR="00555B0C" w:rsidRPr="00F26B38" w:rsidRDefault="00555B0C" w:rsidP="001875B7">
      <w:pPr>
        <w:rPr>
          <w:rFonts w:ascii="Times New Roman" w:hAnsi="Times New Roman" w:cs="Times New Roman"/>
        </w:rPr>
      </w:pPr>
    </w:p>
    <w:p w14:paraId="1678EE39" w14:textId="77777777" w:rsidR="00555B0C" w:rsidRPr="00F26B38" w:rsidRDefault="00555B0C" w:rsidP="001875B7">
      <w:pPr>
        <w:rPr>
          <w:rFonts w:ascii="Times New Roman" w:hAnsi="Times New Roman" w:cs="Times New Roman"/>
        </w:rPr>
      </w:pPr>
    </w:p>
    <w:p w14:paraId="3857C844" w14:textId="77777777" w:rsidR="00555B0C" w:rsidRPr="00F26B38" w:rsidRDefault="00555B0C" w:rsidP="001875B7">
      <w:pPr>
        <w:rPr>
          <w:rFonts w:ascii="Times New Roman" w:hAnsi="Times New Roman" w:cs="Times New Roman"/>
        </w:rPr>
      </w:pPr>
    </w:p>
    <w:p w14:paraId="1AAA9E17" w14:textId="77777777" w:rsidR="00555B0C" w:rsidRPr="00F26B38" w:rsidRDefault="00555B0C" w:rsidP="001875B7">
      <w:pPr>
        <w:rPr>
          <w:rFonts w:ascii="Times New Roman" w:hAnsi="Times New Roman" w:cs="Times New Roman"/>
        </w:rPr>
      </w:pPr>
    </w:p>
    <w:p w14:paraId="1E7F937A" w14:textId="77777777" w:rsidR="00555B0C" w:rsidRPr="00F26B38" w:rsidRDefault="00555B0C" w:rsidP="001875B7">
      <w:pPr>
        <w:rPr>
          <w:rFonts w:ascii="Times New Roman" w:hAnsi="Times New Roman" w:cs="Times New Roman"/>
        </w:rPr>
      </w:pPr>
    </w:p>
    <w:p w14:paraId="1F496EDD" w14:textId="77777777" w:rsidR="00555B0C" w:rsidRPr="00F26B38" w:rsidRDefault="00555B0C" w:rsidP="001875B7">
      <w:pPr>
        <w:rPr>
          <w:rFonts w:ascii="Times New Roman" w:hAnsi="Times New Roman" w:cs="Times New Roman"/>
        </w:rPr>
      </w:pPr>
    </w:p>
    <w:p w14:paraId="6FF5BE50" w14:textId="77777777" w:rsidR="004D6D9F" w:rsidRPr="00F26B38" w:rsidRDefault="004D6D9F" w:rsidP="001875B7">
      <w:pPr>
        <w:rPr>
          <w:rFonts w:ascii="Times New Roman" w:hAnsi="Times New Roman" w:cs="Times New Roman"/>
        </w:rPr>
      </w:pPr>
    </w:p>
    <w:p w14:paraId="4192E332" w14:textId="77777777" w:rsidR="004D6D9F" w:rsidRPr="00F26B38" w:rsidRDefault="004D6D9F" w:rsidP="001875B7">
      <w:pPr>
        <w:rPr>
          <w:rFonts w:ascii="Times New Roman" w:hAnsi="Times New Roman" w:cs="Times New Roman"/>
        </w:rPr>
      </w:pPr>
    </w:p>
    <w:p w14:paraId="3B22D0CD" w14:textId="77777777" w:rsidR="004D6D9F" w:rsidRPr="00F26B38" w:rsidRDefault="004D6D9F" w:rsidP="001875B7">
      <w:pPr>
        <w:rPr>
          <w:rFonts w:ascii="Times New Roman" w:hAnsi="Times New Roman" w:cs="Times New Roman"/>
        </w:rPr>
      </w:pPr>
    </w:p>
    <w:p w14:paraId="41B127EE" w14:textId="77777777" w:rsidR="004D6D9F" w:rsidRPr="00F26B38" w:rsidRDefault="004D6D9F" w:rsidP="001875B7">
      <w:pPr>
        <w:rPr>
          <w:rFonts w:ascii="Times New Roman" w:hAnsi="Times New Roman" w:cs="Times New Roman"/>
        </w:rPr>
      </w:pPr>
    </w:p>
    <w:p w14:paraId="4455BF09" w14:textId="77777777" w:rsidR="004D6D9F" w:rsidRPr="00F26B38" w:rsidRDefault="004D6D9F" w:rsidP="001875B7">
      <w:pPr>
        <w:rPr>
          <w:rFonts w:ascii="Times New Roman" w:hAnsi="Times New Roman" w:cs="Times New Roman"/>
        </w:rPr>
      </w:pPr>
    </w:p>
    <w:p w14:paraId="288E937D" w14:textId="77777777" w:rsidR="004D6D9F" w:rsidRPr="00F26B38" w:rsidRDefault="004D6D9F" w:rsidP="001875B7">
      <w:pPr>
        <w:rPr>
          <w:rFonts w:ascii="Times New Roman" w:hAnsi="Times New Roman" w:cs="Times New Roman"/>
        </w:rPr>
      </w:pPr>
    </w:p>
    <w:p w14:paraId="00BCE660" w14:textId="77777777" w:rsidR="004D6D9F" w:rsidRPr="00F26B38" w:rsidRDefault="004D6D9F" w:rsidP="001875B7">
      <w:pPr>
        <w:rPr>
          <w:rFonts w:ascii="Times New Roman" w:hAnsi="Times New Roman" w:cs="Times New Roman"/>
        </w:rPr>
      </w:pPr>
    </w:p>
    <w:p w14:paraId="69DE9AAF" w14:textId="77777777" w:rsidR="004D6D9F" w:rsidRPr="00F26B38" w:rsidRDefault="004D6D9F" w:rsidP="001875B7">
      <w:pPr>
        <w:rPr>
          <w:rFonts w:ascii="Times New Roman" w:hAnsi="Times New Roman" w:cs="Times New Roman"/>
        </w:rPr>
      </w:pPr>
    </w:p>
    <w:p w14:paraId="1BE1130E" w14:textId="77777777" w:rsidR="004D6D9F" w:rsidRPr="00F26B38" w:rsidRDefault="004D6D9F" w:rsidP="001875B7">
      <w:pPr>
        <w:rPr>
          <w:rFonts w:ascii="Times New Roman" w:hAnsi="Times New Roman" w:cs="Times New Roman"/>
        </w:rPr>
      </w:pPr>
    </w:p>
    <w:p w14:paraId="24A4B91C" w14:textId="77777777" w:rsidR="004D6D9F" w:rsidRPr="00F26B38" w:rsidRDefault="004D6D9F" w:rsidP="001875B7">
      <w:pPr>
        <w:rPr>
          <w:rFonts w:ascii="Times New Roman" w:hAnsi="Times New Roman" w:cs="Times New Roman"/>
        </w:rPr>
      </w:pPr>
    </w:p>
    <w:p w14:paraId="5E5E236A" w14:textId="77777777" w:rsidR="004D6D9F" w:rsidRPr="00F26B38" w:rsidRDefault="004D6D9F" w:rsidP="001875B7">
      <w:pPr>
        <w:rPr>
          <w:rFonts w:ascii="Times New Roman" w:hAnsi="Times New Roman" w:cs="Times New Roman"/>
        </w:rPr>
      </w:pPr>
    </w:p>
    <w:p w14:paraId="5C8174D8" w14:textId="77777777" w:rsidR="004D6D9F" w:rsidRPr="00F26B38" w:rsidRDefault="004D6D9F" w:rsidP="001875B7">
      <w:pPr>
        <w:rPr>
          <w:rFonts w:ascii="Times New Roman" w:hAnsi="Times New Roman" w:cs="Times New Roman"/>
        </w:rPr>
      </w:pPr>
    </w:p>
    <w:p w14:paraId="6D6C6C6A" w14:textId="77777777" w:rsidR="004D6D9F" w:rsidRPr="00F26B38" w:rsidRDefault="004D6D9F" w:rsidP="001875B7">
      <w:pPr>
        <w:rPr>
          <w:rFonts w:ascii="Times New Roman" w:hAnsi="Times New Roman" w:cs="Times New Roman"/>
        </w:rPr>
      </w:pPr>
    </w:p>
    <w:p w14:paraId="73881890" w14:textId="77777777" w:rsidR="004D6D9F" w:rsidRPr="00F26B38" w:rsidRDefault="004D6D9F" w:rsidP="001875B7">
      <w:pPr>
        <w:rPr>
          <w:rFonts w:ascii="Times New Roman" w:hAnsi="Times New Roman" w:cs="Times New Roman"/>
        </w:rPr>
      </w:pPr>
    </w:p>
    <w:p w14:paraId="47234878" w14:textId="77777777" w:rsidR="004D6D9F" w:rsidRDefault="004D6D9F" w:rsidP="001875B7">
      <w:pPr>
        <w:rPr>
          <w:rFonts w:ascii="Times New Roman" w:hAnsi="Times New Roman" w:cs="Times New Roman"/>
        </w:rPr>
      </w:pPr>
    </w:p>
    <w:p w14:paraId="20887778" w14:textId="77777777" w:rsidR="007B4678" w:rsidRDefault="007B4678" w:rsidP="001875B7">
      <w:pPr>
        <w:rPr>
          <w:rFonts w:ascii="Times New Roman" w:hAnsi="Times New Roman" w:cs="Times New Roman"/>
        </w:rPr>
      </w:pPr>
    </w:p>
    <w:p w14:paraId="2E5BF203" w14:textId="77777777" w:rsidR="007B4678" w:rsidRPr="00F26B38" w:rsidRDefault="007B4678" w:rsidP="001875B7">
      <w:pPr>
        <w:rPr>
          <w:rFonts w:ascii="Times New Roman" w:hAnsi="Times New Roman" w:cs="Times New Roman"/>
        </w:rPr>
      </w:pPr>
    </w:p>
    <w:p w14:paraId="426EE2EA" w14:textId="77777777" w:rsidR="00555B0C" w:rsidRPr="00F26B38" w:rsidRDefault="00555B0C" w:rsidP="001875B7">
      <w:pPr>
        <w:rPr>
          <w:rFonts w:ascii="Times New Roman" w:hAnsi="Times New Roman" w:cs="Times New Roman"/>
        </w:rPr>
      </w:pPr>
    </w:p>
    <w:p w14:paraId="23FA6BCB" w14:textId="508F1FA9" w:rsidR="001875B7" w:rsidRPr="00F26B38" w:rsidRDefault="001875B7" w:rsidP="00731F3E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bCs/>
          <w:u w:val="single"/>
        </w:rPr>
      </w:pPr>
      <w:r w:rsidRPr="00F26B38">
        <w:rPr>
          <w:rFonts w:ascii="Times New Roman" w:hAnsi="Times New Roman" w:cs="Times New Roman"/>
          <w:b/>
          <w:u w:val="single"/>
        </w:rPr>
        <w:lastRenderedPageBreak/>
        <w:t>Приоритет</w:t>
      </w:r>
      <w:r w:rsidR="001D3DD1" w:rsidRPr="00F26B38">
        <w:rPr>
          <w:rFonts w:ascii="Times New Roman" w:hAnsi="Times New Roman" w:cs="Times New Roman"/>
          <w:b/>
          <w:u w:val="single"/>
        </w:rPr>
        <w:t>.</w:t>
      </w:r>
    </w:p>
    <w:tbl>
      <w:tblPr>
        <w:tblW w:w="15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7868"/>
        <w:gridCol w:w="4961"/>
      </w:tblGrid>
      <w:tr w:rsidR="001875B7" w:rsidRPr="00F26B38" w14:paraId="16FB2FCE" w14:textId="77777777" w:rsidTr="00881061">
        <w:tc>
          <w:tcPr>
            <w:tcW w:w="2263" w:type="dxa"/>
            <w:shd w:val="clear" w:color="auto" w:fill="F7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0605A3" w14:textId="77777777" w:rsidR="001875B7" w:rsidRPr="00F26B38" w:rsidRDefault="001875B7" w:rsidP="008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Условие</w:t>
            </w:r>
          </w:p>
        </w:tc>
        <w:tc>
          <w:tcPr>
            <w:tcW w:w="12829" w:type="dxa"/>
            <w:gridSpan w:val="2"/>
            <w:shd w:val="clear" w:color="auto" w:fill="F7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133593" w14:textId="77777777" w:rsidR="001875B7" w:rsidRPr="00F26B38" w:rsidRDefault="001875B7" w:rsidP="008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</w:t>
            </w:r>
          </w:p>
        </w:tc>
      </w:tr>
      <w:tr w:rsidR="001875B7" w:rsidRPr="00F26B38" w14:paraId="71E40B82" w14:textId="77777777" w:rsidTr="001875B7"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65BECA" w14:textId="77777777" w:rsidR="001875B7" w:rsidRPr="00F26B38" w:rsidRDefault="001875B7" w:rsidP="008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Категория получателей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5513C4" w14:textId="7CB8F848" w:rsidR="001875B7" w:rsidRPr="00F26B38" w:rsidRDefault="00411CFE" w:rsidP="00E05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6B38">
              <w:rPr>
                <w:rFonts w:ascii="Times New Roman" w:hAnsi="Times New Roman" w:cs="Times New Roman"/>
                <w:color w:val="000000" w:themeColor="text1"/>
              </w:rPr>
              <w:t>Действующие субъекты МСП, отвечающие требованиям </w:t>
            </w:r>
            <w:hyperlink r:id="rId8" w:history="1">
              <w:r w:rsidRPr="00F26B38">
                <w:rPr>
                  <w:rStyle w:val="a4"/>
                  <w:rFonts w:ascii="Times New Roman" w:hAnsi="Times New Roman" w:cs="Times New Roman"/>
                  <w:b/>
                  <w:bCs/>
                  <w:color w:val="000000" w:themeColor="text1"/>
                </w:rPr>
                <w:t>Правил предоставления микрозаймов</w:t>
              </w:r>
            </w:hyperlink>
            <w:r w:rsidRPr="00F26B38">
              <w:rPr>
                <w:rFonts w:ascii="Times New Roman" w:hAnsi="Times New Roman" w:cs="Times New Roman"/>
                <w:color w:val="000000" w:themeColor="text1"/>
              </w:rPr>
              <w:t xml:space="preserve">, зарегистрированные и осуществляющие свою деятельность на территории Мурманской области, </w:t>
            </w:r>
            <w:r w:rsidR="00123597" w:rsidRPr="00F26B38">
              <w:rPr>
                <w:rFonts w:ascii="Times New Roman" w:hAnsi="Times New Roman" w:cs="Times New Roman"/>
                <w:b/>
                <w:color w:val="000000" w:themeColor="text1"/>
              </w:rPr>
              <w:t>относящиеся к приоритетным группам*</w:t>
            </w:r>
            <w:r w:rsidRPr="00F26B38">
              <w:rPr>
                <w:rFonts w:ascii="Times New Roman" w:hAnsi="Times New Roman" w:cs="Times New Roman"/>
                <w:color w:val="000000" w:themeColor="text1"/>
              </w:rPr>
              <w:t>. </w:t>
            </w:r>
          </w:p>
        </w:tc>
      </w:tr>
      <w:tr w:rsidR="001875B7" w:rsidRPr="00F26B38" w14:paraId="3182F46D" w14:textId="77777777" w:rsidTr="00881061"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9A7B1B" w14:textId="77777777" w:rsidR="001875B7" w:rsidRPr="00F26B38" w:rsidRDefault="001875B7" w:rsidP="008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Максимальная сумма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71958C" w14:textId="75051FA5" w:rsidR="001875B7" w:rsidRPr="00F26B38" w:rsidRDefault="00411CFE" w:rsidP="008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1 000</w:t>
            </w:r>
            <w:r w:rsidR="001875B7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000 руб.</w:t>
            </w:r>
            <w:r w:rsidR="00282C10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1875B7" w:rsidRPr="00F26B38" w14:paraId="4C278CA6" w14:textId="77777777" w:rsidTr="00881061">
        <w:trPr>
          <w:trHeight w:val="160"/>
        </w:trPr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E7C7E7" w14:textId="77777777" w:rsidR="001875B7" w:rsidRPr="00F26B38" w:rsidRDefault="001875B7" w:rsidP="008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Минимальная сумма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EC9546" w14:textId="0FCD3A0A" w:rsidR="001875B7" w:rsidRPr="00F26B38" w:rsidRDefault="00921C20" w:rsidP="008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  <w:r w:rsidR="001875B7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0 000 руб.</w:t>
            </w:r>
          </w:p>
        </w:tc>
      </w:tr>
      <w:tr w:rsidR="001875B7" w:rsidRPr="00F26B38" w14:paraId="06DCB41B" w14:textId="77777777" w:rsidTr="00881061"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4B9D90" w14:textId="77777777" w:rsidR="001875B7" w:rsidRPr="00F26B38" w:rsidRDefault="001875B7" w:rsidP="008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займа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E86E50" w14:textId="2A57399C" w:rsidR="001875B7" w:rsidRPr="00F26B38" w:rsidRDefault="001875B7" w:rsidP="008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Не более </w:t>
            </w:r>
            <w:r w:rsidR="00CE532A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 мес</w:t>
            </w:r>
            <w:r w:rsidR="00FB1C7C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1875B7" w:rsidRPr="00F26B38" w14:paraId="6B4B00FE" w14:textId="77777777" w:rsidTr="00411CFE"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F61665" w14:textId="77777777" w:rsidR="001875B7" w:rsidRPr="00F26B38" w:rsidRDefault="001875B7" w:rsidP="008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AC60F70" w14:textId="083D14E5" w:rsidR="001875B7" w:rsidRPr="00F26B38" w:rsidRDefault="00411CFE" w:rsidP="008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Финансирование текущей деятельности: пополнение оборотных средств</w:t>
            </w:r>
            <w:r w:rsidR="00FB1C7C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1875B7" w:rsidRPr="00F26B38" w14:paraId="220D47AE" w14:textId="77777777" w:rsidTr="00881061"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721127" w14:textId="77777777" w:rsidR="001875B7" w:rsidRPr="00F26B38" w:rsidRDefault="001875B7" w:rsidP="008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Процентная ставка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6A5637" w14:textId="46366718" w:rsidR="00FB1C7C" w:rsidRPr="00F26B38" w:rsidRDefault="00282C10" w:rsidP="00AA4C14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356" w:hanging="28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Для приоритетных </w:t>
            </w:r>
            <w:r w:rsidR="0048740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групп</w:t>
            </w:r>
            <w:r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п. 1-</w:t>
            </w:r>
            <w:r w:rsidR="005E764D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ключевая ставка </w:t>
            </w:r>
            <w:r w:rsidR="00526CB5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БАНКА РОССИИ</w:t>
            </w:r>
            <w:r w:rsidR="00FB1C7C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FB1C7C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действующая на дату заключения </w:t>
            </w:r>
          </w:p>
          <w:p w14:paraId="44929E24" w14:textId="7053BBEB" w:rsidR="00CE532A" w:rsidRPr="00F26B38" w:rsidRDefault="00FB1C7C" w:rsidP="00FB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Договора микрозайма </w:t>
            </w:r>
            <w:r w:rsidR="00D336D7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282C10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2%</w:t>
            </w:r>
            <w:r w:rsidR="005077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но не более 8% годовых</w:t>
            </w:r>
            <w:r w:rsidR="003B6A70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14:paraId="54A75D10" w14:textId="6E3D1E84" w:rsidR="00FB1C7C" w:rsidRPr="00F26B38" w:rsidRDefault="00282C10" w:rsidP="00AA4C14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356" w:hanging="28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Для приоритетных </w:t>
            </w:r>
            <w:r w:rsidR="00B811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групп</w:t>
            </w:r>
            <w:r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п. </w:t>
            </w:r>
            <w:r w:rsidR="005E764D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5E764D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ключевая ставка </w:t>
            </w:r>
            <w:r w:rsidR="00526CB5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БАНКА РОССИИ</w:t>
            </w:r>
            <w:r w:rsidR="00FB1C7C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действующая на дату заключения </w:t>
            </w:r>
          </w:p>
          <w:p w14:paraId="600AD402" w14:textId="575D11BE" w:rsidR="00282C10" w:rsidRPr="00F26B38" w:rsidRDefault="00FB1C7C" w:rsidP="00FB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Договора микрозайма</w:t>
            </w:r>
            <w:r w:rsidR="00282C10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D336D7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282C10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1%</w:t>
            </w:r>
            <w:r w:rsidR="005077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но не более 9% годовых</w:t>
            </w:r>
            <w:r w:rsidR="003B6A70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14:paraId="58E656CE" w14:textId="3F5B133E" w:rsidR="00FB1C7C" w:rsidRPr="00F26B38" w:rsidRDefault="00CE532A" w:rsidP="00AA4C14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356" w:hanging="28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Для приоритетных </w:t>
            </w:r>
            <w:r w:rsidR="00B811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групп,</w:t>
            </w:r>
            <w:r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F26B3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осуществляющи</w:t>
            </w:r>
            <w:r w:rsidR="00B811C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х</w:t>
            </w:r>
            <w:r w:rsidRPr="00F26B3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деятельность в моногородах</w:t>
            </w:r>
            <w:r w:rsidR="00D336D7" w:rsidRPr="00F26B3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*</w:t>
            </w:r>
            <w:r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½ ключевой ставки </w:t>
            </w:r>
            <w:r w:rsidR="00526CB5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БАНКА РОССИИ</w:t>
            </w:r>
            <w:r w:rsidR="00FB1C7C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</w:p>
          <w:p w14:paraId="2E08C8D4" w14:textId="287E8B1A" w:rsidR="006A7243" w:rsidRPr="00F26B38" w:rsidRDefault="00FB1C7C" w:rsidP="00B81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действующ</w:t>
            </w:r>
            <w:r w:rsidR="00B811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ей</w:t>
            </w:r>
            <w:r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 дату заключения Договора микрозайма</w:t>
            </w:r>
            <w:r w:rsidR="0050779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но не более 5% годовых</w:t>
            </w:r>
            <w:r w:rsidR="009D7CA3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1875B7" w:rsidRPr="00F26B38" w14:paraId="2E93281C" w14:textId="77777777" w:rsidTr="00881061">
        <w:trPr>
          <w:trHeight w:val="258"/>
        </w:trPr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83AFCE" w14:textId="179CF614" w:rsidR="001875B7" w:rsidRPr="00F26B38" w:rsidRDefault="001875B7" w:rsidP="008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График погашения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FC6A9F" w14:textId="5B3317A0" w:rsidR="001875B7" w:rsidRPr="00F26B38" w:rsidRDefault="001875B7" w:rsidP="008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Дифференцированный платеж</w:t>
            </w:r>
            <w:r w:rsidR="00A67167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1875B7" w:rsidRPr="00F26B38" w14:paraId="665C2554" w14:textId="77777777" w:rsidTr="00881061">
        <w:trPr>
          <w:trHeight w:val="299"/>
        </w:trPr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76858C" w14:textId="77777777" w:rsidR="001875B7" w:rsidRPr="00F26B38" w:rsidRDefault="001875B7" w:rsidP="008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Досрочное погашение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EE41BA" w14:textId="77777777" w:rsidR="001875B7" w:rsidRPr="00F26B38" w:rsidRDefault="001875B7" w:rsidP="008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 (без комиссий).</w:t>
            </w:r>
          </w:p>
        </w:tc>
      </w:tr>
      <w:tr w:rsidR="001875B7" w:rsidRPr="00F26B38" w14:paraId="2DC6BEFD" w14:textId="77777777" w:rsidTr="00881061">
        <w:trPr>
          <w:trHeight w:val="846"/>
        </w:trPr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110086" w14:textId="77777777" w:rsidR="001875B7" w:rsidRPr="00F26B38" w:rsidRDefault="001875B7" w:rsidP="008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 деятельности заемщика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4DFBEE" w14:textId="4484F5E9" w:rsidR="001875B7" w:rsidRPr="00F26B38" w:rsidRDefault="00A67167" w:rsidP="00881061">
            <w:pPr>
              <w:pStyle w:val="ConsPlusNormal"/>
              <w:widowControl/>
              <w:tabs>
                <w:tab w:val="left" w:pos="1260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6B3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СМСП осуществляет хозяйственную деятельность и имеет стабильное финансовое состояние на дату подачи заявки на получение микрозайма сроком не менее 5 (пяти) месяцев.</w:t>
            </w:r>
          </w:p>
        </w:tc>
      </w:tr>
      <w:tr w:rsidR="00E45E93" w:rsidRPr="00F26B38" w14:paraId="198F32DD" w14:textId="77777777" w:rsidTr="004001DA">
        <w:trPr>
          <w:trHeight w:val="1264"/>
        </w:trPr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99CE78" w14:textId="77777777" w:rsidR="00E45E93" w:rsidRPr="00F26B38" w:rsidRDefault="00E45E93" w:rsidP="00E45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займа</w:t>
            </w:r>
          </w:p>
        </w:tc>
        <w:tc>
          <w:tcPr>
            <w:tcW w:w="7868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116802" w14:textId="77777777" w:rsidR="00E45E93" w:rsidRPr="00F26B38" w:rsidRDefault="00E45E93" w:rsidP="00E45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6B38">
              <w:rPr>
                <w:rFonts w:ascii="Times New Roman" w:hAnsi="Times New Roman" w:cs="Times New Roman"/>
                <w:b/>
                <w:bCs/>
                <w:color w:val="000000"/>
              </w:rPr>
              <w:t>Залог:</w:t>
            </w:r>
          </w:p>
          <w:p w14:paraId="2585F116" w14:textId="77777777" w:rsidR="00A67167" w:rsidRPr="00F26B38" w:rsidRDefault="00E45E93" w:rsidP="0045326B">
            <w:pPr>
              <w:pStyle w:val="a3"/>
              <w:numPr>
                <w:ilvl w:val="0"/>
                <w:numId w:val="24"/>
              </w:numPr>
              <w:spacing w:after="0" w:line="240" w:lineRule="auto"/>
              <w:ind w:hanging="648"/>
              <w:rPr>
                <w:rFonts w:ascii="Times New Roman" w:hAnsi="Times New Roman" w:cs="Times New Roman"/>
                <w:color w:val="000000"/>
              </w:rPr>
            </w:pPr>
            <w:r w:rsidRPr="00F26B38">
              <w:rPr>
                <w:rFonts w:ascii="Times New Roman" w:hAnsi="Times New Roman" w:cs="Times New Roman"/>
                <w:color w:val="000000"/>
              </w:rPr>
              <w:t xml:space="preserve">Залог ликвидного имущества в размере не менее 100% от суммы </w:t>
            </w:r>
          </w:p>
          <w:p w14:paraId="793182E7" w14:textId="1E7E9D8E" w:rsidR="0028141D" w:rsidRPr="00F26B38" w:rsidRDefault="00E45E93" w:rsidP="00A6716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6B38">
              <w:rPr>
                <w:rFonts w:ascii="Times New Roman" w:hAnsi="Times New Roman" w:cs="Times New Roman"/>
                <w:color w:val="000000"/>
              </w:rPr>
              <w:t>основного долга</w:t>
            </w:r>
            <w:r w:rsidR="00A67167" w:rsidRPr="00F26B38">
              <w:rPr>
                <w:rFonts w:ascii="Times New Roman" w:hAnsi="Times New Roman" w:cs="Times New Roman"/>
                <w:color w:val="000000"/>
              </w:rPr>
              <w:t xml:space="preserve"> (с учетом залогового дисконта).</w:t>
            </w:r>
          </w:p>
          <w:p w14:paraId="71EE9AF4" w14:textId="270ADEDA" w:rsidR="00A67167" w:rsidRPr="00F26B38" w:rsidRDefault="0028141D" w:rsidP="0045326B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7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hAnsi="Times New Roman" w:cs="Times New Roman"/>
                <w:color w:val="000000"/>
              </w:rPr>
              <w:t xml:space="preserve">Для приоритетных </w:t>
            </w:r>
            <w:r w:rsidR="00356287">
              <w:rPr>
                <w:rFonts w:ascii="Times New Roman" w:hAnsi="Times New Roman" w:cs="Times New Roman"/>
                <w:color w:val="000000"/>
              </w:rPr>
              <w:t>групп</w:t>
            </w:r>
            <w:r w:rsidRPr="00F26B38">
              <w:rPr>
                <w:rFonts w:ascii="Times New Roman" w:hAnsi="Times New Roman" w:cs="Times New Roman"/>
                <w:color w:val="000000"/>
              </w:rPr>
              <w:t xml:space="preserve"> п. 1 в размере не менее 50% от суммы </w:t>
            </w:r>
          </w:p>
          <w:p w14:paraId="5E1AC3BC" w14:textId="52A5659D" w:rsidR="00E45E93" w:rsidRPr="00F26B38" w:rsidRDefault="0028141D" w:rsidP="00A67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hAnsi="Times New Roman" w:cs="Times New Roman"/>
                <w:color w:val="000000"/>
              </w:rPr>
              <w:t>основного долга (с учетом залогового дисконта)</w:t>
            </w:r>
            <w:r w:rsidR="00A67167" w:rsidRPr="00F26B3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961" w:type="dxa"/>
          </w:tcPr>
          <w:p w14:paraId="12608668" w14:textId="77777777" w:rsidR="00921C20" w:rsidRPr="00F26B38" w:rsidRDefault="00921C20" w:rsidP="00921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6B38">
              <w:rPr>
                <w:rFonts w:ascii="Times New Roman" w:hAnsi="Times New Roman" w:cs="Times New Roman"/>
                <w:b/>
                <w:bCs/>
                <w:color w:val="000000"/>
              </w:rPr>
              <w:t>Поручительство:</w:t>
            </w:r>
          </w:p>
          <w:p w14:paraId="33A344B2" w14:textId="36D468E3" w:rsidR="00E45E93" w:rsidRPr="00F26B38" w:rsidRDefault="00A67167" w:rsidP="00523FC3">
            <w:pPr>
              <w:ind w:left="3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hAnsi="Times New Roman" w:cs="Times New Roman"/>
                <w:color w:val="000000"/>
              </w:rPr>
              <w:t>- П</w:t>
            </w:r>
            <w:r w:rsidR="00921C20" w:rsidRPr="00F26B38">
              <w:rPr>
                <w:rFonts w:ascii="Times New Roman" w:hAnsi="Times New Roman" w:cs="Times New Roman"/>
                <w:color w:val="000000"/>
              </w:rPr>
              <w:t>оручительство собственников бизнеса, дополнительное поручительство ФЛ, ИП, ЮЛ</w:t>
            </w:r>
            <w:r w:rsidRPr="00F26B38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4D6D9F" w:rsidRPr="00F26B38" w14:paraId="2038768B" w14:textId="77777777" w:rsidTr="004001DA">
        <w:trPr>
          <w:trHeight w:val="1264"/>
        </w:trPr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7CDC4BE" w14:textId="1E5EF6A2" w:rsidR="004D6D9F" w:rsidRPr="00F26B38" w:rsidRDefault="004D6D9F" w:rsidP="004D6D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Подтверждение целевого использования</w:t>
            </w:r>
            <w:r w:rsidR="00F55379"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заемных средств</w:t>
            </w: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микрозайма</w:t>
            </w: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786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C0175A0" w14:textId="7EC90F8A" w:rsidR="004D6D9F" w:rsidRPr="00F26B38" w:rsidRDefault="004D6D9F" w:rsidP="004D6D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26B38">
              <w:rPr>
                <w:rFonts w:ascii="Times New Roman" w:hAnsi="Times New Roman" w:cs="Times New Roman"/>
                <w:bCs/>
                <w:color w:val="000000"/>
              </w:rPr>
              <w:t>Не предусмотрено.</w:t>
            </w:r>
          </w:p>
        </w:tc>
        <w:tc>
          <w:tcPr>
            <w:tcW w:w="4961" w:type="dxa"/>
          </w:tcPr>
          <w:p w14:paraId="0F0A7BB5" w14:textId="77777777" w:rsidR="004D6D9F" w:rsidRPr="00F26B38" w:rsidRDefault="004D6D9F" w:rsidP="00921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259F05BA" w14:textId="77777777" w:rsidR="001875B7" w:rsidRPr="00F26B38" w:rsidRDefault="001875B7" w:rsidP="001875B7">
      <w:pPr>
        <w:rPr>
          <w:rFonts w:ascii="Times New Roman" w:hAnsi="Times New Roman" w:cs="Times New Roman"/>
        </w:rPr>
      </w:pPr>
    </w:p>
    <w:p w14:paraId="2B9394AB" w14:textId="5A3FE7CD" w:rsidR="00A84671" w:rsidRPr="00F26B38" w:rsidRDefault="00854BEF" w:rsidP="00E85F4A">
      <w:pPr>
        <w:rPr>
          <w:rFonts w:ascii="Times New Roman" w:hAnsi="Times New Roman" w:cs="Times New Roman"/>
          <w:b/>
          <w:bCs/>
          <w:color w:val="000000" w:themeColor="text1"/>
        </w:rPr>
      </w:pPr>
      <w:r w:rsidRPr="00F26B38">
        <w:rPr>
          <w:rFonts w:ascii="Times New Roman" w:hAnsi="Times New Roman" w:cs="Times New Roman"/>
          <w:b/>
          <w:bCs/>
          <w:color w:val="000000" w:themeColor="text1"/>
        </w:rPr>
        <w:t>*</w:t>
      </w:r>
      <w:r w:rsidR="00411CFE" w:rsidRPr="00F26B38">
        <w:rPr>
          <w:rFonts w:ascii="Times New Roman" w:hAnsi="Times New Roman" w:cs="Times New Roman"/>
          <w:b/>
          <w:bCs/>
          <w:color w:val="000000" w:themeColor="text1"/>
        </w:rPr>
        <w:t xml:space="preserve">Приоритетные </w:t>
      </w:r>
      <w:r w:rsidR="00123597" w:rsidRPr="00F26B38">
        <w:rPr>
          <w:rFonts w:ascii="Times New Roman" w:hAnsi="Times New Roman" w:cs="Times New Roman"/>
          <w:b/>
          <w:bCs/>
          <w:color w:val="000000" w:themeColor="text1"/>
        </w:rPr>
        <w:t>группы,</w:t>
      </w:r>
      <w:r w:rsidR="00411CFE" w:rsidRPr="00F26B38">
        <w:rPr>
          <w:rFonts w:ascii="Times New Roman" w:hAnsi="Times New Roman" w:cs="Times New Roman"/>
          <w:b/>
          <w:bCs/>
          <w:color w:val="000000" w:themeColor="text1"/>
        </w:rPr>
        <w:t xml:space="preserve"> удовлетворяю</w:t>
      </w:r>
      <w:r w:rsidR="00123597" w:rsidRPr="00F26B38">
        <w:rPr>
          <w:rFonts w:ascii="Times New Roman" w:hAnsi="Times New Roman" w:cs="Times New Roman"/>
          <w:b/>
          <w:bCs/>
          <w:color w:val="000000" w:themeColor="text1"/>
        </w:rPr>
        <w:t>щие</w:t>
      </w:r>
      <w:r w:rsidR="00411CFE" w:rsidRPr="00F26B38">
        <w:rPr>
          <w:rFonts w:ascii="Times New Roman" w:hAnsi="Times New Roman" w:cs="Times New Roman"/>
          <w:b/>
          <w:bCs/>
          <w:color w:val="000000" w:themeColor="text1"/>
        </w:rPr>
        <w:t xml:space="preserve"> одному или нескольким условиям:</w:t>
      </w:r>
    </w:p>
    <w:p w14:paraId="1E99836C" w14:textId="7BD9CCAA" w:rsidR="00854BEF" w:rsidRPr="00F26B38" w:rsidRDefault="00CE532A" w:rsidP="00577A49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26B38">
        <w:rPr>
          <w:rFonts w:ascii="Times New Roman" w:hAnsi="Times New Roman" w:cs="Times New Roman"/>
          <w:sz w:val="22"/>
          <w:szCs w:val="22"/>
        </w:rPr>
        <w:t xml:space="preserve">СМСП зарегистрированные и осуществляющим деятельность в </w:t>
      </w:r>
      <w:r w:rsidRPr="00F26B38">
        <w:rPr>
          <w:rFonts w:ascii="Times New Roman" w:hAnsi="Times New Roman" w:cs="Times New Roman"/>
          <w:sz w:val="22"/>
          <w:szCs w:val="22"/>
          <w:shd w:val="clear" w:color="auto" w:fill="FAFBFC"/>
        </w:rPr>
        <w:t>закрытых административно-территориальных образованиях</w:t>
      </w:r>
      <w:r w:rsidRPr="00F26B38">
        <w:rPr>
          <w:rFonts w:ascii="Times New Roman" w:hAnsi="Times New Roman" w:cs="Times New Roman"/>
          <w:sz w:val="22"/>
          <w:szCs w:val="22"/>
        </w:rPr>
        <w:t xml:space="preserve"> Мурманской области (в соответствии с Постановлением Правительства РФ от 05.07.2001 №</w:t>
      </w:r>
      <w:r w:rsidR="00E777BE" w:rsidRPr="00F26B38">
        <w:rPr>
          <w:rFonts w:ascii="Times New Roman" w:hAnsi="Times New Roman" w:cs="Times New Roman"/>
          <w:sz w:val="22"/>
          <w:szCs w:val="22"/>
        </w:rPr>
        <w:t xml:space="preserve"> </w:t>
      </w:r>
      <w:r w:rsidRPr="00F26B38">
        <w:rPr>
          <w:rFonts w:ascii="Times New Roman" w:hAnsi="Times New Roman" w:cs="Times New Roman"/>
          <w:sz w:val="22"/>
          <w:szCs w:val="22"/>
        </w:rPr>
        <w:t>508).</w:t>
      </w:r>
    </w:p>
    <w:p w14:paraId="2F6BCCD3" w14:textId="71C3292B" w:rsidR="005E764D" w:rsidRPr="00F26B38" w:rsidRDefault="00CE532A" w:rsidP="00577A49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26B38">
        <w:rPr>
          <w:rFonts w:ascii="Times New Roman" w:hAnsi="Times New Roman" w:cs="Times New Roman"/>
          <w:sz w:val="22"/>
          <w:szCs w:val="22"/>
        </w:rPr>
        <w:t>Субъект МСП создан женщиной, зарегистрированной в качестве индивидуального предпринимателя или являющейся единоличным исполнительным органом юридического лица и (или) женщинами, являющимися учредителями (участниками) юридического лица, а их доля в уставном капитале общества с ограниченной ответственностью либо складочном капитале хозяйственного товарищества составляет не менее 50%, либо не менее чем 50% голосующих акций акционерного общества</w:t>
      </w:r>
      <w:r w:rsidR="00A75D81" w:rsidRPr="00F26B38">
        <w:rPr>
          <w:rFonts w:ascii="Times New Roman" w:hAnsi="Times New Roman" w:cs="Times New Roman"/>
          <w:sz w:val="22"/>
          <w:szCs w:val="22"/>
        </w:rPr>
        <w:t>.</w:t>
      </w:r>
    </w:p>
    <w:p w14:paraId="32F4117F" w14:textId="5C1BA47A" w:rsidR="00854BEF" w:rsidRPr="00F26B38" w:rsidRDefault="00CA7243" w:rsidP="00577A49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26B38">
        <w:rPr>
          <w:rFonts w:ascii="Times New Roman" w:hAnsi="Times New Roman" w:cs="Times New Roman"/>
          <w:sz w:val="22"/>
          <w:szCs w:val="22"/>
        </w:rPr>
        <w:t>СМСП - п</w:t>
      </w:r>
      <w:r w:rsidR="005E764D" w:rsidRPr="00F26B38">
        <w:rPr>
          <w:rFonts w:ascii="Times New Roman" w:hAnsi="Times New Roman" w:cs="Times New Roman"/>
          <w:sz w:val="22"/>
          <w:szCs w:val="22"/>
        </w:rPr>
        <w:t xml:space="preserve">обедители конкурса на предоставление </w:t>
      </w:r>
      <w:r w:rsidRPr="00F26B38">
        <w:rPr>
          <w:rFonts w:ascii="Times New Roman" w:hAnsi="Times New Roman" w:cs="Times New Roman"/>
          <w:sz w:val="22"/>
          <w:szCs w:val="22"/>
        </w:rPr>
        <w:t xml:space="preserve">Губернаторских </w:t>
      </w:r>
      <w:proofErr w:type="spellStart"/>
      <w:r w:rsidRPr="00F26B38">
        <w:rPr>
          <w:rFonts w:ascii="Times New Roman" w:hAnsi="Times New Roman" w:cs="Times New Roman"/>
          <w:sz w:val="22"/>
          <w:szCs w:val="22"/>
        </w:rPr>
        <w:t>стартапов</w:t>
      </w:r>
      <w:proofErr w:type="spellEnd"/>
      <w:r w:rsidRPr="00F26B38">
        <w:rPr>
          <w:rFonts w:ascii="Times New Roman" w:hAnsi="Times New Roman" w:cs="Times New Roman"/>
          <w:sz w:val="22"/>
          <w:szCs w:val="22"/>
        </w:rPr>
        <w:t xml:space="preserve"> на поддержку предпринимательских инициатив - грантов в форме субсидий, после заключения договора на предоставление Субсидии, в течение первого года реализации проекта.</w:t>
      </w:r>
    </w:p>
    <w:p w14:paraId="2C824767" w14:textId="10EAF860" w:rsidR="00854BEF" w:rsidRPr="00F26B38" w:rsidRDefault="00CE532A" w:rsidP="00577A49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26B38">
        <w:rPr>
          <w:rFonts w:ascii="Times New Roman" w:hAnsi="Times New Roman" w:cs="Times New Roman"/>
          <w:sz w:val="22"/>
          <w:szCs w:val="22"/>
        </w:rPr>
        <w:t>Субъект МСП является резидентом бизнес-инкубатора</w:t>
      </w:r>
      <w:r w:rsidR="00A75D81" w:rsidRPr="00F26B38">
        <w:rPr>
          <w:rFonts w:ascii="Times New Roman" w:hAnsi="Times New Roman" w:cs="Times New Roman"/>
          <w:sz w:val="22"/>
          <w:szCs w:val="22"/>
        </w:rPr>
        <w:t xml:space="preserve"> и</w:t>
      </w:r>
      <w:r w:rsidRPr="00F26B38">
        <w:rPr>
          <w:rFonts w:ascii="Times New Roman" w:hAnsi="Times New Roman" w:cs="Times New Roman"/>
          <w:sz w:val="22"/>
          <w:szCs w:val="22"/>
        </w:rPr>
        <w:t xml:space="preserve"> коворкинга, расп</w:t>
      </w:r>
      <w:r w:rsidR="00E777BE" w:rsidRPr="00F26B38">
        <w:rPr>
          <w:rFonts w:ascii="Times New Roman" w:hAnsi="Times New Roman" w:cs="Times New Roman"/>
          <w:sz w:val="22"/>
          <w:szCs w:val="22"/>
        </w:rPr>
        <w:t>оложенного в помещениях центра «</w:t>
      </w:r>
      <w:r w:rsidRPr="00F26B38">
        <w:rPr>
          <w:rFonts w:ascii="Times New Roman" w:hAnsi="Times New Roman" w:cs="Times New Roman"/>
          <w:sz w:val="22"/>
          <w:szCs w:val="22"/>
        </w:rPr>
        <w:t>Мой би</w:t>
      </w:r>
      <w:r w:rsidR="00E777BE" w:rsidRPr="00F26B38">
        <w:rPr>
          <w:rFonts w:ascii="Times New Roman" w:hAnsi="Times New Roman" w:cs="Times New Roman"/>
          <w:sz w:val="22"/>
          <w:szCs w:val="22"/>
        </w:rPr>
        <w:t>знес»</w:t>
      </w:r>
      <w:r w:rsidR="00A75D81" w:rsidRPr="00F26B38">
        <w:rPr>
          <w:rFonts w:ascii="Times New Roman" w:hAnsi="Times New Roman" w:cs="Times New Roman"/>
          <w:sz w:val="22"/>
          <w:szCs w:val="22"/>
        </w:rPr>
        <w:t>.</w:t>
      </w:r>
      <w:r w:rsidRPr="00F26B3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47639F6" w14:textId="64C24851" w:rsidR="00854BEF" w:rsidRPr="00F26B38" w:rsidRDefault="00CE532A" w:rsidP="00577A49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26B38">
        <w:rPr>
          <w:rFonts w:ascii="Times New Roman" w:hAnsi="Times New Roman" w:cs="Times New Roman"/>
          <w:sz w:val="22"/>
          <w:szCs w:val="22"/>
        </w:rPr>
        <w:t>Субъект МСП осуществляет экспортную деятельность.</w:t>
      </w:r>
    </w:p>
    <w:p w14:paraId="2F1BAD1F" w14:textId="4007015C" w:rsidR="00854BEF" w:rsidRPr="00F26B38" w:rsidRDefault="00854BEF" w:rsidP="00577A49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26B38">
        <w:rPr>
          <w:rFonts w:ascii="Times New Roman" w:hAnsi="Times New Roman" w:cs="Times New Roman"/>
          <w:sz w:val="22"/>
          <w:szCs w:val="22"/>
        </w:rPr>
        <w:t>Субъект МСП является сельскохозяйственным производственным или потребительским кооперативом</w:t>
      </w:r>
      <w:r w:rsidR="00CD2438">
        <w:rPr>
          <w:rFonts w:ascii="Times New Roman" w:hAnsi="Times New Roman" w:cs="Times New Roman"/>
          <w:sz w:val="22"/>
          <w:szCs w:val="22"/>
        </w:rPr>
        <w:t>,</w:t>
      </w:r>
      <w:r w:rsidRPr="00F26B38">
        <w:rPr>
          <w:rFonts w:ascii="Times New Roman" w:hAnsi="Times New Roman" w:cs="Times New Roman"/>
          <w:sz w:val="22"/>
          <w:szCs w:val="22"/>
        </w:rPr>
        <w:t xml:space="preserve"> или членом сельскохозяйственного потребительского кооператива - крестьянским (фермерским) хозяйством в соответствии с Федеральным законом от </w:t>
      </w:r>
      <w:r w:rsidR="00325CE7" w:rsidRPr="00F26B38">
        <w:rPr>
          <w:rFonts w:ascii="Times New Roman" w:hAnsi="Times New Roman" w:cs="Times New Roman"/>
          <w:sz w:val="22"/>
          <w:szCs w:val="22"/>
        </w:rPr>
        <w:t>0</w:t>
      </w:r>
      <w:r w:rsidRPr="00F26B38">
        <w:rPr>
          <w:rFonts w:ascii="Times New Roman" w:hAnsi="Times New Roman" w:cs="Times New Roman"/>
          <w:sz w:val="22"/>
          <w:szCs w:val="22"/>
        </w:rPr>
        <w:t>8</w:t>
      </w:r>
      <w:r w:rsidR="00325CE7" w:rsidRPr="00F26B38">
        <w:rPr>
          <w:rFonts w:ascii="Times New Roman" w:hAnsi="Times New Roman" w:cs="Times New Roman"/>
          <w:sz w:val="22"/>
          <w:szCs w:val="22"/>
        </w:rPr>
        <w:t>.12.</w:t>
      </w:r>
      <w:r w:rsidRPr="00F26B38">
        <w:rPr>
          <w:rFonts w:ascii="Times New Roman" w:hAnsi="Times New Roman" w:cs="Times New Roman"/>
          <w:sz w:val="22"/>
          <w:szCs w:val="22"/>
        </w:rPr>
        <w:t xml:space="preserve">1995 г. № 193-ФЗ «О сельскохозяйственной кооперации». </w:t>
      </w:r>
    </w:p>
    <w:p w14:paraId="66B4FEEF" w14:textId="00204741" w:rsidR="00854BEF" w:rsidRPr="00F26B38" w:rsidRDefault="00854BEF" w:rsidP="00577A49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26B38">
        <w:rPr>
          <w:rFonts w:ascii="Times New Roman" w:hAnsi="Times New Roman" w:cs="Times New Roman"/>
          <w:sz w:val="22"/>
          <w:szCs w:val="22"/>
        </w:rPr>
        <w:t>Субъект МСП осуществляет реализацию проекта в сферах туризма, экологии или спорта</w:t>
      </w:r>
      <w:r w:rsidR="00E05184" w:rsidRPr="00F26B38">
        <w:rPr>
          <w:rFonts w:ascii="Times New Roman" w:hAnsi="Times New Roman" w:cs="Times New Roman"/>
          <w:sz w:val="22"/>
          <w:szCs w:val="22"/>
        </w:rPr>
        <w:t>.</w:t>
      </w:r>
      <w:r w:rsidRPr="00F26B3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7772568" w14:textId="0AD2FC8B" w:rsidR="00854BEF" w:rsidRPr="00F26B38" w:rsidRDefault="00854BEF" w:rsidP="00577A49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26B38">
        <w:rPr>
          <w:rFonts w:ascii="Times New Roman" w:hAnsi="Times New Roman" w:cs="Times New Roman"/>
          <w:sz w:val="22"/>
          <w:szCs w:val="22"/>
        </w:rPr>
        <w:t xml:space="preserve">Субъект </w:t>
      </w:r>
      <w:r w:rsidR="00123597" w:rsidRPr="00F26B38">
        <w:rPr>
          <w:rFonts w:ascii="Times New Roman" w:hAnsi="Times New Roman" w:cs="Times New Roman"/>
          <w:sz w:val="22"/>
          <w:szCs w:val="22"/>
        </w:rPr>
        <w:t>МСП</w:t>
      </w:r>
      <w:r w:rsidRPr="00F26B38">
        <w:rPr>
          <w:rFonts w:ascii="Times New Roman" w:hAnsi="Times New Roman" w:cs="Times New Roman"/>
          <w:sz w:val="22"/>
          <w:szCs w:val="22"/>
        </w:rPr>
        <w:t xml:space="preserve"> относится к молодежному предпринимательству (физическое лицо до 35 лет зарегистрировано в качестве индивидуального предпринимателя; в состав учредителей (участников) или акционеров юридического лица входит физическое лицо до 35 лет, владеющее не менее чем 50 % доли в уставном капитале общества с ограниченной ответственностью или складочном капитале хозяйственного товарищества либо не менее чем 50 % голосующих акций акционерного общества). </w:t>
      </w:r>
    </w:p>
    <w:p w14:paraId="533F74F2" w14:textId="6E24F74A" w:rsidR="00854BEF" w:rsidRPr="00F26B38" w:rsidRDefault="00854BEF" w:rsidP="00577A49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26B38">
        <w:rPr>
          <w:rFonts w:ascii="Times New Roman" w:hAnsi="Times New Roman" w:cs="Times New Roman"/>
          <w:sz w:val="22"/>
          <w:szCs w:val="22"/>
        </w:rPr>
        <w:t xml:space="preserve">Субъект МСП создан физическим лицом старше 45 лет (физическое лицо старше 45 лет зарегистрировано в качестве индивидуального предпринимателя; в состав учредителей (участников) или акционеров юридического лица входит физическое лицо старше 45 лет и владеющее не менее чем 50% доли в уставном капитале общества с ограниченной ответственностью либо складочном капитале хозяйственного товарищества, либо не менее чем 50% голосующих акций акционерного общества), </w:t>
      </w:r>
      <w:r w:rsidRPr="00F26B38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которые являются вновь зарегистрированными и действующими менее 1 (одного) года на момент принятия решения о предоставлении микрозайма</w:t>
      </w:r>
      <w:r w:rsidRPr="00F26B38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.</w:t>
      </w:r>
    </w:p>
    <w:p w14:paraId="0FBEBFD1" w14:textId="77777777" w:rsidR="00921C20" w:rsidRPr="00F26B38" w:rsidRDefault="00921C20" w:rsidP="00577A49">
      <w:pPr>
        <w:pStyle w:val="a3"/>
        <w:spacing w:after="0"/>
        <w:rPr>
          <w:rFonts w:ascii="Times New Roman" w:hAnsi="Times New Roman" w:cs="Times New Roman"/>
          <w:color w:val="000000" w:themeColor="text1"/>
          <w:u w:val="single"/>
        </w:rPr>
      </w:pPr>
    </w:p>
    <w:p w14:paraId="32D8B204" w14:textId="3E32064A" w:rsidR="00921C20" w:rsidRPr="00F26B38" w:rsidRDefault="00921C20" w:rsidP="00577A49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  <w:highlight w:val="yellow"/>
          <w:u w:val="single"/>
        </w:rPr>
      </w:pPr>
    </w:p>
    <w:p w14:paraId="79EB7DA4" w14:textId="77777777" w:rsidR="0045326B" w:rsidRPr="00F26B38" w:rsidRDefault="0045326B" w:rsidP="0045326B">
      <w:pPr>
        <w:adjustRightInd w:val="0"/>
        <w:jc w:val="both"/>
        <w:rPr>
          <w:rFonts w:ascii="Times New Roman" w:hAnsi="Times New Roman" w:cs="Times New Roman"/>
        </w:rPr>
      </w:pPr>
      <w:r w:rsidRPr="00F26B38">
        <w:rPr>
          <w:rFonts w:ascii="Times New Roman" w:hAnsi="Times New Roman" w:cs="Times New Roman"/>
        </w:rPr>
        <w:t>*</w:t>
      </w:r>
      <w:r w:rsidRPr="00F26B38">
        <w:rPr>
          <w:rFonts w:ascii="Times New Roman" w:hAnsi="Times New Roman" w:cs="Times New Roman"/>
          <w:b/>
          <w:bCs/>
        </w:rPr>
        <w:t xml:space="preserve">«Моногород Мурманской области» - </w:t>
      </w:r>
      <w:r w:rsidRPr="00F26B38">
        <w:rPr>
          <w:rFonts w:ascii="Times New Roman" w:hAnsi="Times New Roman" w:cs="Times New Roman"/>
        </w:rPr>
        <w:t>муниципальное образование Мурманской области, входящее в перечень монопрофильных муниципальных образований Российской Федерации (моногородов) в соответствии с распоряжением Правительства Российской Федерации от 29.07.2014 г. № 1398-р.</w:t>
      </w:r>
    </w:p>
    <w:p w14:paraId="20281FA0" w14:textId="3E51EF54" w:rsidR="00921C20" w:rsidRPr="00F26B38" w:rsidRDefault="00921C20" w:rsidP="00921C20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  <w:highlight w:val="yellow"/>
          <w:u w:val="single"/>
        </w:rPr>
      </w:pPr>
    </w:p>
    <w:p w14:paraId="5B2F1565" w14:textId="77777777" w:rsidR="00577A49" w:rsidRPr="00F26B38" w:rsidRDefault="00577A49" w:rsidP="00921C20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  <w:highlight w:val="yellow"/>
          <w:u w:val="single"/>
        </w:rPr>
      </w:pPr>
    </w:p>
    <w:p w14:paraId="3854A6AC" w14:textId="77777777" w:rsidR="00577A49" w:rsidRPr="00F26B38" w:rsidRDefault="00577A49" w:rsidP="00921C20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  <w:highlight w:val="yellow"/>
          <w:u w:val="single"/>
        </w:rPr>
      </w:pPr>
    </w:p>
    <w:p w14:paraId="247C9D6A" w14:textId="5BAFA5CD" w:rsidR="00FD7093" w:rsidRPr="00F26B38" w:rsidRDefault="00FD7093" w:rsidP="00F25710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  <w:highlight w:val="yellow"/>
          <w:u w:val="single"/>
        </w:rPr>
      </w:pPr>
    </w:p>
    <w:p w14:paraId="7C788F72" w14:textId="77777777" w:rsidR="00FD7093" w:rsidRPr="00F26B38" w:rsidRDefault="00FD7093" w:rsidP="00921C20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  <w:highlight w:val="yellow"/>
          <w:u w:val="single"/>
        </w:rPr>
      </w:pPr>
    </w:p>
    <w:p w14:paraId="685737D0" w14:textId="77777777" w:rsidR="00921C20" w:rsidRPr="00F26B38" w:rsidRDefault="00921C20" w:rsidP="00921C20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  <w:highlight w:val="yellow"/>
          <w:u w:val="single"/>
        </w:rPr>
      </w:pPr>
    </w:p>
    <w:p w14:paraId="1B333D6B" w14:textId="520CCFDD" w:rsidR="0028141D" w:rsidRPr="00F26B38" w:rsidRDefault="0028141D" w:rsidP="00FB1C7C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bCs/>
          <w:u w:val="single"/>
        </w:rPr>
      </w:pPr>
      <w:r w:rsidRPr="00F26B38">
        <w:rPr>
          <w:rFonts w:ascii="Times New Roman" w:hAnsi="Times New Roman" w:cs="Times New Roman"/>
          <w:b/>
          <w:u w:val="single"/>
        </w:rPr>
        <w:t>Начинающие</w:t>
      </w:r>
      <w:r w:rsidR="001D3DD1" w:rsidRPr="00F26B38">
        <w:rPr>
          <w:rFonts w:ascii="Times New Roman" w:hAnsi="Times New Roman" w:cs="Times New Roman"/>
          <w:b/>
          <w:u w:val="single"/>
        </w:rPr>
        <w:t>.</w:t>
      </w:r>
    </w:p>
    <w:tbl>
      <w:tblPr>
        <w:tblW w:w="15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7868"/>
        <w:gridCol w:w="4961"/>
      </w:tblGrid>
      <w:tr w:rsidR="0028141D" w:rsidRPr="00F26B38" w14:paraId="49406068" w14:textId="77777777" w:rsidTr="00881061">
        <w:tc>
          <w:tcPr>
            <w:tcW w:w="2263" w:type="dxa"/>
            <w:shd w:val="clear" w:color="auto" w:fill="F7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C7E01B" w14:textId="77777777" w:rsidR="0028141D" w:rsidRPr="00F26B38" w:rsidRDefault="0028141D" w:rsidP="008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Условие</w:t>
            </w:r>
          </w:p>
        </w:tc>
        <w:tc>
          <w:tcPr>
            <w:tcW w:w="12829" w:type="dxa"/>
            <w:gridSpan w:val="2"/>
            <w:shd w:val="clear" w:color="auto" w:fill="F7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ED220E" w14:textId="77777777" w:rsidR="0028141D" w:rsidRPr="00F26B38" w:rsidRDefault="0028141D" w:rsidP="008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</w:t>
            </w:r>
          </w:p>
        </w:tc>
      </w:tr>
      <w:tr w:rsidR="0028141D" w:rsidRPr="00F26B38" w14:paraId="5D6058F2" w14:textId="77777777" w:rsidTr="00881061"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BF5025" w14:textId="77777777" w:rsidR="0028141D" w:rsidRPr="00F26B38" w:rsidRDefault="0028141D" w:rsidP="008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Категория получателей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7727787" w14:textId="245145BD" w:rsidR="0028141D" w:rsidRPr="00F26B38" w:rsidRDefault="00894432" w:rsidP="00335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6B38">
              <w:rPr>
                <w:rFonts w:ascii="Times New Roman" w:hAnsi="Times New Roman" w:cs="Times New Roman"/>
              </w:rPr>
              <w:t>СМСП зарегистрированн</w:t>
            </w:r>
            <w:r w:rsidR="00335085" w:rsidRPr="00F26B38">
              <w:rPr>
                <w:rFonts w:ascii="Times New Roman" w:hAnsi="Times New Roman" w:cs="Times New Roman"/>
              </w:rPr>
              <w:t>ый</w:t>
            </w:r>
            <w:r w:rsidRPr="00F26B38">
              <w:rPr>
                <w:rFonts w:ascii="Times New Roman" w:hAnsi="Times New Roman" w:cs="Times New Roman"/>
              </w:rPr>
              <w:t xml:space="preserve"> </w:t>
            </w:r>
            <w:r w:rsidR="0028141D" w:rsidRPr="00F26B38">
              <w:rPr>
                <w:rFonts w:ascii="Times New Roman" w:hAnsi="Times New Roman" w:cs="Times New Roman"/>
                <w:snapToGrid w:val="0"/>
              </w:rPr>
              <w:t xml:space="preserve">не ранее 1 (одного) года на момент подачи заявки, </w:t>
            </w:r>
            <w:r w:rsidR="0028141D" w:rsidRPr="00F26B38">
              <w:rPr>
                <w:rFonts w:ascii="Times New Roman" w:hAnsi="Times New Roman" w:cs="Times New Roman"/>
              </w:rPr>
              <w:t>а также не осуществлявшие до этого предпринимательскую деятельность в течение последних 3 (трех) лет и не являющиеся учредителями (участниками) юридических лиц</w:t>
            </w:r>
            <w:r w:rsidRPr="00F26B38">
              <w:rPr>
                <w:rFonts w:ascii="Times New Roman" w:hAnsi="Times New Roman" w:cs="Times New Roman"/>
              </w:rPr>
              <w:t xml:space="preserve">; </w:t>
            </w:r>
            <w:r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зарегистрированные и осуществляющие свою деятельность на территории Мурманской области, отвечающие требованиям </w:t>
            </w:r>
            <w:hyperlink r:id="rId9" w:history="1">
              <w:r w:rsidRPr="00F26B38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u w:val="single"/>
                  <w:lang w:eastAsia="ru-RU"/>
                </w:rPr>
                <w:t>Правил предоставления микрозаймов</w:t>
              </w:r>
            </w:hyperlink>
            <w:r w:rsidR="00103CDE" w:rsidRPr="00F26B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.</w:t>
            </w:r>
          </w:p>
        </w:tc>
      </w:tr>
      <w:tr w:rsidR="0028141D" w:rsidRPr="00F26B38" w14:paraId="65CF438C" w14:textId="77777777" w:rsidTr="00881061"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413320" w14:textId="77777777" w:rsidR="0028141D" w:rsidRPr="00F26B38" w:rsidRDefault="0028141D" w:rsidP="008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Максимальная сумма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532C16" w14:textId="1419B70D" w:rsidR="0028141D" w:rsidRPr="00F26B38" w:rsidRDefault="0028141D" w:rsidP="008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700 000 руб. </w:t>
            </w:r>
          </w:p>
        </w:tc>
      </w:tr>
      <w:tr w:rsidR="0028141D" w:rsidRPr="00F26B38" w14:paraId="505B4801" w14:textId="77777777" w:rsidTr="00881061">
        <w:trPr>
          <w:trHeight w:val="160"/>
        </w:trPr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5F3FDA" w14:textId="77777777" w:rsidR="0028141D" w:rsidRPr="00F26B38" w:rsidRDefault="0028141D" w:rsidP="008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Минимальная сумма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2180E8" w14:textId="0C9C8BED" w:rsidR="0028141D" w:rsidRPr="00F26B38" w:rsidRDefault="00921C20" w:rsidP="008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  <w:r w:rsidR="0028141D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000 руб.</w:t>
            </w:r>
          </w:p>
        </w:tc>
      </w:tr>
      <w:tr w:rsidR="0028141D" w:rsidRPr="00F26B38" w14:paraId="6F39FF55" w14:textId="77777777" w:rsidTr="00881061"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E634CA" w14:textId="77777777" w:rsidR="0028141D" w:rsidRPr="00F26B38" w:rsidRDefault="0028141D" w:rsidP="008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займа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840ED7" w14:textId="10AD02EB" w:rsidR="0028141D" w:rsidRPr="00F26B38" w:rsidRDefault="0028141D" w:rsidP="008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более 36 мес.</w:t>
            </w:r>
          </w:p>
        </w:tc>
      </w:tr>
      <w:tr w:rsidR="0028141D" w:rsidRPr="00F26B38" w14:paraId="3A69456E" w14:textId="77777777" w:rsidTr="00881061"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0546AF" w14:textId="77777777" w:rsidR="0028141D" w:rsidRPr="00F26B38" w:rsidRDefault="0028141D" w:rsidP="008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5F6C4D6" w14:textId="77777777" w:rsidR="000E1E9E" w:rsidRPr="00F26B38" w:rsidRDefault="00894432" w:rsidP="008D011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26B38">
              <w:rPr>
                <w:rFonts w:ascii="Times New Roman" w:hAnsi="Times New Roman" w:cs="Times New Roman"/>
              </w:rPr>
              <w:t>Заявитель использует не менее 50% заемных ресурсов на инвестиционные цели</w:t>
            </w:r>
            <w:r w:rsidR="000E1E9E" w:rsidRPr="00F26B38">
              <w:rPr>
                <w:rFonts w:ascii="Times New Roman" w:hAnsi="Times New Roman" w:cs="Times New Roman"/>
              </w:rPr>
              <w:t xml:space="preserve">. </w:t>
            </w:r>
          </w:p>
          <w:p w14:paraId="5BDA2B69" w14:textId="00897FC1" w:rsidR="000E1E9E" w:rsidRPr="00F26B38" w:rsidRDefault="000E1E9E" w:rsidP="008D011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26B38">
              <w:rPr>
                <w:rFonts w:ascii="Times New Roman" w:hAnsi="Times New Roman" w:cs="Times New Roman"/>
              </w:rPr>
              <w:t>Инвестиционной целью является:</w:t>
            </w:r>
          </w:p>
          <w:p w14:paraId="5BC0307D" w14:textId="77777777" w:rsidR="000E1E9E" w:rsidRPr="00F26B38" w:rsidRDefault="000E1E9E" w:rsidP="00587F53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F26B38">
              <w:rPr>
                <w:rFonts w:ascii="Times New Roman" w:hAnsi="Times New Roman" w:cs="Times New Roman"/>
              </w:rPr>
              <w:t xml:space="preserve">- приобретение производственного, технологического, торгового и др. оборудования; </w:t>
            </w:r>
          </w:p>
          <w:p w14:paraId="771100FA" w14:textId="77777777" w:rsidR="000E1E9E" w:rsidRPr="00F26B38" w:rsidRDefault="000E1E9E" w:rsidP="00587F53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F26B38">
              <w:rPr>
                <w:rFonts w:ascii="Times New Roman" w:hAnsi="Times New Roman" w:cs="Times New Roman"/>
              </w:rPr>
              <w:t>- приобретение спецтехники и/или транспортного средства, предназначенного для использования в предпринимательской деятельности в целях получения прибыли и (или) достижения иного полезного эффекта;</w:t>
            </w:r>
          </w:p>
          <w:p w14:paraId="625F614B" w14:textId="77777777" w:rsidR="000E1E9E" w:rsidRPr="00F26B38" w:rsidRDefault="000E1E9E" w:rsidP="00587F53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F26B38">
              <w:rPr>
                <w:rFonts w:ascii="Times New Roman" w:hAnsi="Times New Roman" w:cs="Times New Roman"/>
              </w:rPr>
              <w:t>- ремонт коммерческих помещений;</w:t>
            </w:r>
          </w:p>
          <w:p w14:paraId="0024586F" w14:textId="77777777" w:rsidR="000E1E9E" w:rsidRPr="00F26B38" w:rsidRDefault="000E1E9E" w:rsidP="00587F53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F26B38">
              <w:rPr>
                <w:rFonts w:ascii="Times New Roman" w:hAnsi="Times New Roman" w:cs="Times New Roman"/>
              </w:rPr>
              <w:t>- ремонт, монтаж, демонтаж производственного, технологического, торгового и др. оборудования, а также ремонт спецтехники и/или транспортного средства, предназначенного для использования в предпринимательской деятельности в целях получения прибыли и (или) достижения иного полезного эффекта;</w:t>
            </w:r>
          </w:p>
          <w:p w14:paraId="0D615A2B" w14:textId="77777777" w:rsidR="000E1E9E" w:rsidRPr="00F26B38" w:rsidRDefault="000E1E9E" w:rsidP="00587F53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F26B38">
              <w:rPr>
                <w:rFonts w:ascii="Times New Roman" w:hAnsi="Times New Roman" w:cs="Times New Roman"/>
              </w:rPr>
              <w:t>- приобретение или строительство коммерческой недвижимости;</w:t>
            </w:r>
          </w:p>
          <w:p w14:paraId="6ACCCDCE" w14:textId="77777777" w:rsidR="000E1E9E" w:rsidRPr="00F26B38" w:rsidRDefault="000E1E9E" w:rsidP="00587F53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F26B38">
              <w:rPr>
                <w:rFonts w:ascii="Times New Roman" w:hAnsi="Times New Roman" w:cs="Times New Roman"/>
              </w:rPr>
              <w:t>- участие в выставочно-ярмарочных мероприятиях, в том числе за пределами РФ (кроме расходов на перелет и проживание);</w:t>
            </w:r>
          </w:p>
          <w:p w14:paraId="4E004A28" w14:textId="77777777" w:rsidR="000E1E9E" w:rsidRPr="00F26B38" w:rsidRDefault="000E1E9E" w:rsidP="00587F53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F26B38">
              <w:rPr>
                <w:rFonts w:ascii="Times New Roman" w:hAnsi="Times New Roman" w:cs="Times New Roman"/>
              </w:rPr>
              <w:t>- приобретение франшизы;</w:t>
            </w:r>
          </w:p>
          <w:p w14:paraId="7C29C95A" w14:textId="77777777" w:rsidR="000E1E9E" w:rsidRPr="00F26B38" w:rsidRDefault="000E1E9E" w:rsidP="00587F53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F26B38">
              <w:rPr>
                <w:rFonts w:ascii="Times New Roman" w:hAnsi="Times New Roman" w:cs="Times New Roman"/>
              </w:rPr>
              <w:t xml:space="preserve">- приобретение программного обеспечения, предназначенного для использования в </w:t>
            </w:r>
          </w:p>
          <w:p w14:paraId="28756325" w14:textId="5AF8A364" w:rsidR="0028141D" w:rsidRPr="00F26B38" w:rsidRDefault="000E1E9E" w:rsidP="000E1E9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F26B38">
              <w:rPr>
                <w:rFonts w:ascii="Times New Roman" w:hAnsi="Times New Roman" w:cs="Times New Roman"/>
              </w:rPr>
              <w:t>предпринимательской деятельности в целях получения прибыли и (или) достижения иного полезного эффекта.</w:t>
            </w:r>
          </w:p>
        </w:tc>
      </w:tr>
      <w:tr w:rsidR="0028141D" w:rsidRPr="00F26B38" w14:paraId="0FC58D33" w14:textId="77777777" w:rsidTr="00894432"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994F45" w14:textId="77777777" w:rsidR="0028141D" w:rsidRPr="00F26B38" w:rsidRDefault="0028141D" w:rsidP="008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Процентная ставка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D905F0" w14:textId="317FD492" w:rsidR="0028141D" w:rsidRPr="00F26B38" w:rsidRDefault="00894432" w:rsidP="001D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Ключевая ставка </w:t>
            </w:r>
            <w:r w:rsidR="00526CB5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БАНКА РОССИИ</w:t>
            </w:r>
            <w:r w:rsidR="00103CDE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действующая на дату заключения Договора микрозайма</w:t>
            </w:r>
            <w:r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117465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</w:t>
            </w:r>
            <w:r w:rsidR="001D43DD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  <w:r w:rsidR="006819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но не более 7% годовых</w:t>
            </w:r>
            <w:r w:rsidR="000611BD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28141D" w:rsidRPr="00F26B38" w14:paraId="5684C55E" w14:textId="77777777" w:rsidTr="00881061">
        <w:trPr>
          <w:trHeight w:val="258"/>
        </w:trPr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C69C2B" w14:textId="77777777" w:rsidR="0028141D" w:rsidRPr="00F26B38" w:rsidRDefault="0028141D" w:rsidP="008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График погашения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61F1C3" w14:textId="518A98EF" w:rsidR="0028141D" w:rsidRPr="00F26B38" w:rsidRDefault="0028141D" w:rsidP="008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Дифференцированный платеж</w:t>
            </w:r>
            <w:r w:rsidR="000611BD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28141D" w:rsidRPr="00F26B38" w14:paraId="62DFDFFD" w14:textId="77777777" w:rsidTr="00881061">
        <w:trPr>
          <w:trHeight w:val="299"/>
        </w:trPr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9486D5" w14:textId="77777777" w:rsidR="0028141D" w:rsidRPr="00F26B38" w:rsidRDefault="0028141D" w:rsidP="008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Досрочное погашение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05717E" w14:textId="77777777" w:rsidR="0028141D" w:rsidRPr="00F26B38" w:rsidRDefault="0028141D" w:rsidP="008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 (без комиссий).</w:t>
            </w:r>
          </w:p>
        </w:tc>
      </w:tr>
      <w:tr w:rsidR="0028141D" w:rsidRPr="00F26B38" w14:paraId="53AF8DEE" w14:textId="77777777" w:rsidTr="00881061">
        <w:trPr>
          <w:trHeight w:val="846"/>
        </w:trPr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A0D85C" w14:textId="77777777" w:rsidR="0028141D" w:rsidRPr="00F26B38" w:rsidRDefault="0028141D" w:rsidP="008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Период деятельности заемщика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990708" w14:textId="4D19E583" w:rsidR="0028141D" w:rsidRPr="00F26B38" w:rsidRDefault="00335085" w:rsidP="00881061">
            <w:pPr>
              <w:pStyle w:val="ConsPlusNormal"/>
              <w:widowControl/>
              <w:tabs>
                <w:tab w:val="left" w:pos="1260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6B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1 года</w:t>
            </w:r>
            <w:r w:rsidR="000611BD" w:rsidRPr="00F26B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  <w:tr w:rsidR="0028141D" w:rsidRPr="00F26B38" w14:paraId="7678009C" w14:textId="77777777" w:rsidTr="00894432">
        <w:trPr>
          <w:trHeight w:val="979"/>
        </w:trPr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E4BD01" w14:textId="77777777" w:rsidR="0028141D" w:rsidRPr="00F26B38" w:rsidRDefault="0028141D" w:rsidP="008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займа</w:t>
            </w:r>
          </w:p>
        </w:tc>
        <w:tc>
          <w:tcPr>
            <w:tcW w:w="7868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33852A" w14:textId="77777777" w:rsidR="0028141D" w:rsidRPr="00F26B38" w:rsidRDefault="0028141D" w:rsidP="00881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6B38">
              <w:rPr>
                <w:rFonts w:ascii="Times New Roman" w:hAnsi="Times New Roman" w:cs="Times New Roman"/>
                <w:b/>
                <w:bCs/>
                <w:color w:val="000000"/>
              </w:rPr>
              <w:t>Залог:</w:t>
            </w:r>
          </w:p>
          <w:p w14:paraId="11E0B5BE" w14:textId="23ACD9F6" w:rsidR="0028141D" w:rsidRPr="00F26B38" w:rsidRDefault="0047612B" w:rsidP="0089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предусмотрен</w:t>
            </w:r>
          </w:p>
        </w:tc>
        <w:tc>
          <w:tcPr>
            <w:tcW w:w="4961" w:type="dxa"/>
          </w:tcPr>
          <w:p w14:paraId="5039AF84" w14:textId="77777777" w:rsidR="00921C20" w:rsidRPr="00F26B38" w:rsidRDefault="00921C20" w:rsidP="00921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6B38">
              <w:rPr>
                <w:rFonts w:ascii="Times New Roman" w:hAnsi="Times New Roman" w:cs="Times New Roman"/>
                <w:b/>
                <w:bCs/>
                <w:color w:val="000000"/>
              </w:rPr>
              <w:t>Поручительство:</w:t>
            </w:r>
          </w:p>
          <w:p w14:paraId="523C82F0" w14:textId="12CB9962" w:rsidR="0028141D" w:rsidRPr="00F26B38" w:rsidRDefault="000611BD" w:rsidP="0047612B">
            <w:pPr>
              <w:ind w:left="2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hAnsi="Times New Roman" w:cs="Times New Roman"/>
                <w:color w:val="000000"/>
              </w:rPr>
              <w:t>- П</w:t>
            </w:r>
            <w:r w:rsidR="00921C20" w:rsidRPr="00F26B38">
              <w:rPr>
                <w:rFonts w:ascii="Times New Roman" w:hAnsi="Times New Roman" w:cs="Times New Roman"/>
                <w:color w:val="000000"/>
              </w:rPr>
              <w:t>оручительство собственников бизнеса, дополнительное поручительство ФЛ, ИП, ЮЛ</w:t>
            </w:r>
            <w:r w:rsidRPr="00F26B38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894432" w:rsidRPr="00F26B38" w14:paraId="1E8C4CB2" w14:textId="77777777" w:rsidTr="009C2B42">
        <w:trPr>
          <w:trHeight w:val="557"/>
        </w:trPr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3EA1BE0" w14:textId="35A6742F" w:rsidR="00894432" w:rsidRPr="00F26B38" w:rsidRDefault="00894432" w:rsidP="008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Дополнительные условия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258C67F" w14:textId="77777777" w:rsidR="00A12102" w:rsidRPr="00F26B38" w:rsidRDefault="00894432" w:rsidP="00A12102">
            <w:pPr>
              <w:pStyle w:val="a3"/>
              <w:numPr>
                <w:ilvl w:val="0"/>
                <w:numId w:val="12"/>
              </w:numPr>
              <w:tabs>
                <w:tab w:val="left" w:pos="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6B38">
              <w:rPr>
                <w:rFonts w:ascii="Times New Roman" w:hAnsi="Times New Roman" w:cs="Times New Roman"/>
              </w:rPr>
              <w:t xml:space="preserve">Финансирование проекта в размере 20% (от общей стоимости проекта) осуществляется за счет собственных средств </w:t>
            </w:r>
          </w:p>
          <w:p w14:paraId="1BE84ABE" w14:textId="12C3BDB2" w:rsidR="00894432" w:rsidRPr="00F26B38" w:rsidRDefault="00894432" w:rsidP="00A12102">
            <w:pPr>
              <w:tabs>
                <w:tab w:val="left" w:pos="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6B38">
              <w:rPr>
                <w:rFonts w:ascii="Times New Roman" w:hAnsi="Times New Roman" w:cs="Times New Roman"/>
              </w:rPr>
              <w:t>Заявителя и в размере 80 % за счет заемных средств Фонда.</w:t>
            </w:r>
          </w:p>
          <w:p w14:paraId="1254A22E" w14:textId="77777777" w:rsidR="00A12102" w:rsidRPr="00F26B38" w:rsidRDefault="00A12102" w:rsidP="00A12102">
            <w:pPr>
              <w:pStyle w:val="a3"/>
              <w:numPr>
                <w:ilvl w:val="0"/>
                <w:numId w:val="12"/>
              </w:numPr>
              <w:tabs>
                <w:tab w:val="left" w:pos="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6B38">
              <w:rPr>
                <w:rFonts w:ascii="Times New Roman" w:hAnsi="Times New Roman" w:cs="Times New Roman"/>
              </w:rPr>
              <w:t xml:space="preserve">Данный вид микрозайма предоставляется начинающим СМСП однократно, в течение 1 (одного) года со дня </w:t>
            </w:r>
          </w:p>
          <w:p w14:paraId="6BA1C60F" w14:textId="77777777" w:rsidR="00A12102" w:rsidRPr="00F26B38" w:rsidRDefault="00A12102" w:rsidP="00A12102">
            <w:pPr>
              <w:tabs>
                <w:tab w:val="left" w:pos="8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B38">
              <w:rPr>
                <w:rFonts w:ascii="Times New Roman" w:hAnsi="Times New Roman" w:cs="Times New Roman"/>
              </w:rPr>
              <w:t xml:space="preserve">государственной регистрации в едином государственном реестре юридических лиц или в едином государственном реестре индивидуальных предпринимателей.    </w:t>
            </w:r>
          </w:p>
          <w:p w14:paraId="38382616" w14:textId="381CBC2E" w:rsidR="0025143A" w:rsidRPr="00F26B38" w:rsidRDefault="0025143A" w:rsidP="0025143A">
            <w:pPr>
              <w:spacing w:after="0"/>
              <w:ind w:firstLine="356"/>
              <w:jc w:val="both"/>
              <w:rPr>
                <w:rFonts w:ascii="Times New Roman" w:hAnsi="Times New Roman" w:cs="Times New Roman"/>
              </w:rPr>
            </w:pPr>
            <w:r w:rsidRPr="00F26B38">
              <w:rPr>
                <w:rFonts w:ascii="Times New Roman" w:hAnsi="Times New Roman" w:cs="Times New Roman"/>
              </w:rPr>
              <w:t xml:space="preserve">3. Требования, предъявляемые к проекту для предоставления микрозайма: </w:t>
            </w:r>
          </w:p>
          <w:p w14:paraId="5D19DE8D" w14:textId="77777777" w:rsidR="0025143A" w:rsidRPr="00F26B38" w:rsidRDefault="0025143A" w:rsidP="0025143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26B38">
              <w:rPr>
                <w:rFonts w:ascii="Times New Roman" w:hAnsi="Times New Roman" w:cs="Times New Roman"/>
              </w:rPr>
              <w:t>- наличие бизнес-плана;</w:t>
            </w:r>
          </w:p>
          <w:p w14:paraId="447BA8C8" w14:textId="77777777" w:rsidR="0025143A" w:rsidRPr="00F26B38" w:rsidRDefault="0025143A" w:rsidP="0025143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26B38">
              <w:rPr>
                <w:rFonts w:ascii="Times New Roman" w:hAnsi="Times New Roman" w:cs="Times New Roman"/>
              </w:rPr>
              <w:t>- готовность к ведению предпринимательской деятельности, в том числе:</w:t>
            </w:r>
          </w:p>
          <w:p w14:paraId="5706C72A" w14:textId="54284991" w:rsidR="0025143A" w:rsidRPr="00F26B38" w:rsidRDefault="0025143A" w:rsidP="00A97638">
            <w:pPr>
              <w:pStyle w:val="a3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F26B38">
              <w:rPr>
                <w:rFonts w:ascii="Times New Roman" w:hAnsi="Times New Roman" w:cs="Times New Roman"/>
              </w:rPr>
              <w:t>наличие экономического обоснования расчета выручки в бизнес-плане и технико-экономическом обосновании использования заемных средств (</w:t>
            </w:r>
            <w:r w:rsidR="00A97638" w:rsidRPr="00F26B38">
              <w:rPr>
                <w:rFonts w:ascii="Times New Roman" w:hAnsi="Times New Roman" w:cs="Times New Roman"/>
              </w:rPr>
              <w:t>Приложение № 5</w:t>
            </w:r>
            <w:r w:rsidRPr="00F26B38">
              <w:rPr>
                <w:rFonts w:ascii="Times New Roman" w:hAnsi="Times New Roman" w:cs="Times New Roman"/>
              </w:rPr>
              <w:t xml:space="preserve"> к Правилам);</w:t>
            </w:r>
          </w:p>
          <w:p w14:paraId="3A136D2D" w14:textId="2BE365B5" w:rsidR="0025143A" w:rsidRPr="00F26B38" w:rsidRDefault="0025143A" w:rsidP="0025143A">
            <w:pPr>
              <w:pStyle w:val="a3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F26B38">
              <w:rPr>
                <w:rFonts w:ascii="Times New Roman" w:hAnsi="Times New Roman" w:cs="Times New Roman"/>
              </w:rPr>
              <w:t>наличие помещения, технологического оборудования (договоры аренды, подтверждение права собственности);</w:t>
            </w:r>
          </w:p>
          <w:p w14:paraId="165025CD" w14:textId="26889FC0" w:rsidR="0025143A" w:rsidRPr="00F26B38" w:rsidRDefault="0025143A" w:rsidP="0025143A">
            <w:pPr>
              <w:pStyle w:val="a3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F26B38">
              <w:rPr>
                <w:rFonts w:ascii="Times New Roman" w:hAnsi="Times New Roman" w:cs="Times New Roman"/>
              </w:rPr>
              <w:t>наличие договора с поставщиками и покупателями;</w:t>
            </w:r>
          </w:p>
          <w:p w14:paraId="1BC6E3C5" w14:textId="1B7A004D" w:rsidR="0025143A" w:rsidRPr="00F26B38" w:rsidRDefault="0025143A" w:rsidP="0025143A">
            <w:pPr>
              <w:pStyle w:val="a3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F26B38">
              <w:rPr>
                <w:rFonts w:ascii="Times New Roman" w:hAnsi="Times New Roman" w:cs="Times New Roman"/>
              </w:rPr>
              <w:t>другие документы, подтверждающие наличие условий для реализации проекта, в том числе сертификаты, лицензии.</w:t>
            </w:r>
          </w:p>
          <w:p w14:paraId="4FE4FB5F" w14:textId="53DE690B" w:rsidR="0025143A" w:rsidRPr="00F26B38" w:rsidRDefault="0025143A" w:rsidP="00A12102">
            <w:pPr>
              <w:tabs>
                <w:tab w:val="left" w:pos="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F5E9E" w:rsidRPr="00F26B38" w14:paraId="5082ADC1" w14:textId="77777777" w:rsidTr="009C2B42">
        <w:trPr>
          <w:trHeight w:val="557"/>
        </w:trPr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2F606D5" w14:textId="69E13710" w:rsidR="009F5E9E" w:rsidRPr="00F26B38" w:rsidRDefault="009F5E9E" w:rsidP="008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Подтверждение целевого использования заемных средств микрозайма</w:t>
            </w: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050AAF1" w14:textId="5AF0BFED" w:rsidR="009F5E9E" w:rsidRPr="00F26B38" w:rsidRDefault="009F5E9E" w:rsidP="009F5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B38">
              <w:rPr>
                <w:rFonts w:ascii="Times New Roman" w:hAnsi="Times New Roman" w:cs="Times New Roman"/>
              </w:rPr>
              <w:t>Заемщик обязан предоставить в Фонд по мере использования заемных средств, но не позднее 90 (девяноста) календарных дней с даты получения денежных средств по Договору микрозайма, подтверждение целевого использования полученных заемных средств путем представления Фонду документов, подтверждающих целевое использование: счет (счет-фактуру), товарную накладную (акт выполненных работ), подтверждение оплаты (платежные поручения, товарные чеки, квитанции об оплате, квитанции к приходно-кассовым ордерам, кассовые чеки), договоры купли-продажи, акты приема-передачи, договоры подряда, паспорта транспортных с</w:t>
            </w:r>
            <w:r w:rsidR="00BB617C">
              <w:rPr>
                <w:rFonts w:ascii="Times New Roman" w:hAnsi="Times New Roman" w:cs="Times New Roman"/>
              </w:rPr>
              <w:t>редств и т.д.</w:t>
            </w:r>
            <w:r w:rsidRPr="00F26B38">
              <w:rPr>
                <w:rFonts w:ascii="Times New Roman" w:hAnsi="Times New Roman" w:cs="Times New Roman"/>
              </w:rPr>
              <w:t xml:space="preserve"> </w:t>
            </w:r>
          </w:p>
          <w:p w14:paraId="71BAB39E" w14:textId="77777777" w:rsidR="009F5E9E" w:rsidRPr="00892451" w:rsidRDefault="009F5E9E" w:rsidP="009F5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451">
              <w:rPr>
                <w:rFonts w:ascii="Times New Roman" w:eastAsia="Times New Roman" w:hAnsi="Times New Roman" w:cs="Times New Roman"/>
                <w:lang w:eastAsia="ru-RU"/>
              </w:rPr>
              <w:t xml:space="preserve">         Документы, подтверждающие целевое использование заемных средств, предоставляются:</w:t>
            </w:r>
          </w:p>
          <w:p w14:paraId="2289ACF6" w14:textId="77777777" w:rsidR="009F5E9E" w:rsidRPr="00F26B38" w:rsidRDefault="009F5E9E" w:rsidP="009F5E9E">
            <w:pPr>
              <w:spacing w:after="0"/>
              <w:ind w:firstLine="851"/>
              <w:jc w:val="both"/>
              <w:rPr>
                <w:rFonts w:ascii="Times New Roman" w:hAnsi="Times New Roman" w:cs="Times New Roman"/>
              </w:rPr>
            </w:pPr>
            <w:r w:rsidRPr="00F26B38">
              <w:rPr>
                <w:rFonts w:ascii="Times New Roman" w:hAnsi="Times New Roman" w:cs="Times New Roman"/>
              </w:rPr>
              <w:t>- на бумажном носителе;</w:t>
            </w:r>
          </w:p>
          <w:p w14:paraId="16BD16E3" w14:textId="77777777" w:rsidR="009F5E9E" w:rsidRPr="00F26B38" w:rsidRDefault="009F5E9E" w:rsidP="009F5E9E">
            <w:pPr>
              <w:spacing w:after="0"/>
              <w:ind w:firstLine="851"/>
              <w:jc w:val="both"/>
              <w:rPr>
                <w:rFonts w:ascii="Times New Roman" w:hAnsi="Times New Roman" w:cs="Times New Roman"/>
              </w:rPr>
            </w:pPr>
            <w:r w:rsidRPr="00F26B38">
              <w:rPr>
                <w:rFonts w:ascii="Times New Roman" w:hAnsi="Times New Roman" w:cs="Times New Roman"/>
              </w:rPr>
              <w:t>- в виде заверенной Заемщиком надлежащим образом копии (наименование Заемщика, дата, подпись, расшифровка подписи, печать (при наличии);</w:t>
            </w:r>
          </w:p>
          <w:p w14:paraId="6F23BACF" w14:textId="77777777" w:rsidR="009F5E9E" w:rsidRPr="00F26B38" w:rsidRDefault="009F5E9E" w:rsidP="009F5E9E">
            <w:pPr>
              <w:spacing w:after="0"/>
              <w:ind w:firstLine="851"/>
              <w:jc w:val="both"/>
              <w:rPr>
                <w:rStyle w:val="markedcontent"/>
                <w:rFonts w:ascii="Times New Roman" w:hAnsi="Times New Roman" w:cs="Times New Roman"/>
                <w:highlight w:val="red"/>
              </w:rPr>
            </w:pPr>
            <w:r w:rsidRPr="00F26B38">
              <w:rPr>
                <w:rFonts w:ascii="Times New Roman" w:hAnsi="Times New Roman" w:cs="Times New Roman"/>
              </w:rPr>
              <w:t xml:space="preserve">- лично в Фонд или направляется заказным почтовым отправлением по адресу: 183031, город Мурманск, улица Подстаницкого, дом 1.           </w:t>
            </w:r>
          </w:p>
          <w:p w14:paraId="7370FC0F" w14:textId="77777777" w:rsidR="009F5E9E" w:rsidRPr="00F26B38" w:rsidRDefault="009F5E9E" w:rsidP="009F5E9E">
            <w:pPr>
              <w:pStyle w:val="a3"/>
              <w:tabs>
                <w:tab w:val="left" w:pos="8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4BC4F30" w14:textId="77777777" w:rsidR="0028141D" w:rsidRPr="00F26B38" w:rsidRDefault="0028141D" w:rsidP="0028141D">
      <w:pPr>
        <w:rPr>
          <w:rFonts w:ascii="Times New Roman" w:hAnsi="Times New Roman" w:cs="Times New Roman"/>
        </w:rPr>
      </w:pPr>
    </w:p>
    <w:p w14:paraId="43F85802" w14:textId="7FA0F5D4" w:rsidR="00411CFE" w:rsidRPr="00F26B38" w:rsidRDefault="00411CFE" w:rsidP="00EC46F7">
      <w:pPr>
        <w:tabs>
          <w:tab w:val="left" w:pos="1134"/>
        </w:tabs>
        <w:rPr>
          <w:rFonts w:ascii="Times New Roman" w:hAnsi="Times New Roman" w:cs="Times New Roman"/>
        </w:rPr>
      </w:pPr>
    </w:p>
    <w:p w14:paraId="793F2990" w14:textId="3C6A38AB" w:rsidR="00894432" w:rsidRPr="00F26B38" w:rsidRDefault="00894432" w:rsidP="00FB1C7C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bCs/>
          <w:u w:val="single"/>
        </w:rPr>
      </w:pPr>
      <w:bookmarkStart w:id="0" w:name="_Hlk94196239"/>
      <w:r w:rsidRPr="00F26B38">
        <w:rPr>
          <w:rFonts w:ascii="Times New Roman" w:hAnsi="Times New Roman" w:cs="Times New Roman"/>
          <w:b/>
          <w:u w:val="single"/>
        </w:rPr>
        <w:lastRenderedPageBreak/>
        <w:t>Социальное предпринимательство</w:t>
      </w:r>
      <w:r w:rsidR="001D3DD1" w:rsidRPr="00F26B38">
        <w:rPr>
          <w:rFonts w:ascii="Times New Roman" w:hAnsi="Times New Roman" w:cs="Times New Roman"/>
          <w:b/>
          <w:u w:val="single"/>
        </w:rPr>
        <w:t>.</w:t>
      </w:r>
    </w:p>
    <w:tbl>
      <w:tblPr>
        <w:tblW w:w="15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7868"/>
        <w:gridCol w:w="4961"/>
      </w:tblGrid>
      <w:tr w:rsidR="00894432" w:rsidRPr="00F26B38" w14:paraId="5440C0C8" w14:textId="77777777" w:rsidTr="00881061">
        <w:tc>
          <w:tcPr>
            <w:tcW w:w="2263" w:type="dxa"/>
            <w:shd w:val="clear" w:color="auto" w:fill="F7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A7B64" w14:textId="77777777" w:rsidR="00894432" w:rsidRPr="00F26B38" w:rsidRDefault="00894432" w:rsidP="008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Условие</w:t>
            </w:r>
          </w:p>
        </w:tc>
        <w:tc>
          <w:tcPr>
            <w:tcW w:w="12829" w:type="dxa"/>
            <w:gridSpan w:val="2"/>
            <w:shd w:val="clear" w:color="auto" w:fill="F7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CC6B65" w14:textId="77777777" w:rsidR="00894432" w:rsidRPr="00F26B38" w:rsidRDefault="00894432" w:rsidP="008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</w:t>
            </w:r>
          </w:p>
        </w:tc>
      </w:tr>
      <w:tr w:rsidR="00894432" w:rsidRPr="00F26B38" w14:paraId="5E9FECDE" w14:textId="77777777" w:rsidTr="00881061"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30903F" w14:textId="77777777" w:rsidR="00894432" w:rsidRPr="00F26B38" w:rsidRDefault="00894432" w:rsidP="008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Категория получателей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1AA7B1" w14:textId="0A7C2712" w:rsidR="00894432" w:rsidRPr="00F26B38" w:rsidRDefault="00894432" w:rsidP="008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6B38">
              <w:rPr>
                <w:rFonts w:ascii="Times New Roman" w:hAnsi="Times New Roman" w:cs="Times New Roman"/>
                <w:color w:val="000000" w:themeColor="text1"/>
              </w:rPr>
              <w:t>Действующие субъекты МСП, отвечающие требованиям </w:t>
            </w:r>
            <w:hyperlink r:id="rId10" w:history="1">
              <w:r w:rsidRPr="00F26B38">
                <w:rPr>
                  <w:rStyle w:val="a4"/>
                  <w:rFonts w:ascii="Times New Roman" w:hAnsi="Times New Roman" w:cs="Times New Roman"/>
                  <w:b/>
                  <w:bCs/>
                  <w:color w:val="000000" w:themeColor="text1"/>
                </w:rPr>
                <w:t>Правил предоставления микрозаймов</w:t>
              </w:r>
            </w:hyperlink>
            <w:r w:rsidRPr="00F26B38">
              <w:rPr>
                <w:rFonts w:ascii="Times New Roman" w:hAnsi="Times New Roman" w:cs="Times New Roman"/>
                <w:color w:val="000000" w:themeColor="text1"/>
              </w:rPr>
              <w:t xml:space="preserve">, зарегистрированные и осуществляющие свою деятельность на территории Мурманской области, </w:t>
            </w:r>
            <w:r w:rsidRPr="00F26B3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являющиеся </w:t>
            </w:r>
            <w:r w:rsidR="00921C20" w:rsidRPr="00F26B3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субъектами </w:t>
            </w:r>
            <w:r w:rsidRPr="00F26B38">
              <w:rPr>
                <w:rFonts w:ascii="Times New Roman" w:hAnsi="Times New Roman" w:cs="Times New Roman"/>
                <w:b/>
                <w:bCs/>
                <w:color w:val="000000"/>
              </w:rPr>
              <w:t>социальн</w:t>
            </w:r>
            <w:r w:rsidR="00921C20" w:rsidRPr="00F26B38">
              <w:rPr>
                <w:rFonts w:ascii="Times New Roman" w:hAnsi="Times New Roman" w:cs="Times New Roman"/>
                <w:b/>
                <w:bCs/>
                <w:color w:val="000000"/>
              </w:rPr>
              <w:t>ого</w:t>
            </w:r>
            <w:r w:rsidR="00921C20" w:rsidRPr="00F26B38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 xml:space="preserve"> </w:t>
            </w:r>
            <w:r w:rsidR="00921C20" w:rsidRPr="00F26B38">
              <w:rPr>
                <w:rFonts w:ascii="Times New Roman" w:hAnsi="Times New Roman" w:cs="Times New Roman"/>
                <w:b/>
                <w:bCs/>
                <w:color w:val="000000"/>
              </w:rPr>
              <w:t>предпринимательства</w:t>
            </w:r>
            <w:r w:rsidR="002612A0" w:rsidRPr="00F26B38">
              <w:rPr>
                <w:rFonts w:ascii="Times New Roman" w:hAnsi="Times New Roman" w:cs="Times New Roman"/>
                <w:b/>
                <w:bCs/>
                <w:color w:val="000000"/>
              </w:rPr>
              <w:t>*</w:t>
            </w:r>
            <w:r w:rsidR="00B648DA" w:rsidRPr="00F26B38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</w:tr>
      <w:tr w:rsidR="00894432" w:rsidRPr="00F26B38" w14:paraId="623F0162" w14:textId="77777777" w:rsidTr="00881061"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4EEA00" w14:textId="77777777" w:rsidR="00894432" w:rsidRPr="00F26B38" w:rsidRDefault="00894432" w:rsidP="008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Максимальная сумма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73C450" w14:textId="4ED7A8B0" w:rsidR="00894432" w:rsidRPr="00F26B38" w:rsidRDefault="00894432" w:rsidP="008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1 000 000 руб. </w:t>
            </w:r>
          </w:p>
        </w:tc>
      </w:tr>
      <w:tr w:rsidR="00894432" w:rsidRPr="00F26B38" w14:paraId="2F76205D" w14:textId="77777777" w:rsidTr="00881061">
        <w:trPr>
          <w:trHeight w:val="160"/>
        </w:trPr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250204" w14:textId="77777777" w:rsidR="00894432" w:rsidRPr="00F26B38" w:rsidRDefault="00894432" w:rsidP="008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Минимальная сумма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CB1F21" w14:textId="7E947A3E" w:rsidR="00894432" w:rsidRPr="00F26B38" w:rsidRDefault="0068666F" w:rsidP="008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  <w:r w:rsidR="00894432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000 руб.</w:t>
            </w:r>
          </w:p>
        </w:tc>
      </w:tr>
      <w:tr w:rsidR="00894432" w:rsidRPr="00F26B38" w14:paraId="19D4DF15" w14:textId="77777777" w:rsidTr="00881061"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C44E80" w14:textId="77777777" w:rsidR="00894432" w:rsidRPr="00F26B38" w:rsidRDefault="00894432" w:rsidP="008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займа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045F9D" w14:textId="47469DE3" w:rsidR="00894432" w:rsidRPr="00F26B38" w:rsidRDefault="000C24E0" w:rsidP="008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Не более </w:t>
            </w:r>
            <w:r w:rsidR="00894432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 мес</w:t>
            </w:r>
            <w:r w:rsidR="00DB12CA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894432" w:rsidRPr="00F26B38" w14:paraId="27E8A200" w14:textId="77777777" w:rsidTr="00881061"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7EE254" w14:textId="77777777" w:rsidR="00894432" w:rsidRPr="00F26B38" w:rsidRDefault="00894432" w:rsidP="008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CBD5EC0" w14:textId="67A5AFA5" w:rsidR="00894432" w:rsidRPr="00F26B38" w:rsidRDefault="00894432" w:rsidP="008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Финансирование текущей деятельности: пополнение оборотных средств</w:t>
            </w:r>
            <w:r w:rsidR="00DB12CA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894432" w:rsidRPr="00F26B38" w14:paraId="0ED9A13E" w14:textId="77777777" w:rsidTr="00881061"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9BA0F6" w14:textId="77777777" w:rsidR="00894432" w:rsidRPr="00F26B38" w:rsidRDefault="00894432" w:rsidP="008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Процентная ставка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CDC3B4" w14:textId="6A32AA66" w:rsidR="00894432" w:rsidRPr="00F26B38" w:rsidRDefault="00894432" w:rsidP="008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½ ключевой ставки </w:t>
            </w:r>
            <w:r w:rsidR="00526CB5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БАНКА РОССИИ</w:t>
            </w:r>
            <w:r w:rsidR="00DB12CA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действующая на дату заключения Договора микрозайма</w:t>
            </w:r>
            <w:r w:rsidR="00BF2B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но не более 5% годовых</w:t>
            </w:r>
            <w:r w:rsidR="00DB12CA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894432" w:rsidRPr="00F26B38" w14:paraId="34470E6C" w14:textId="77777777" w:rsidTr="00881061">
        <w:trPr>
          <w:trHeight w:val="258"/>
        </w:trPr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0B7AA0" w14:textId="77777777" w:rsidR="00894432" w:rsidRPr="00F26B38" w:rsidRDefault="00894432" w:rsidP="008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График погашения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6C2152" w14:textId="4D995593" w:rsidR="00894432" w:rsidRPr="00F26B38" w:rsidRDefault="00894432" w:rsidP="008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Дифференцированный платеж</w:t>
            </w:r>
            <w:r w:rsidR="005F6559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894432" w:rsidRPr="00F26B38" w14:paraId="3C518579" w14:textId="77777777" w:rsidTr="00881061">
        <w:trPr>
          <w:trHeight w:val="299"/>
        </w:trPr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011197" w14:textId="77777777" w:rsidR="00894432" w:rsidRPr="00F26B38" w:rsidRDefault="00894432" w:rsidP="008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Досрочное погашение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0C84DB" w14:textId="77777777" w:rsidR="00894432" w:rsidRPr="00F26B38" w:rsidRDefault="00894432" w:rsidP="008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 (без комиссий).</w:t>
            </w:r>
          </w:p>
        </w:tc>
      </w:tr>
      <w:tr w:rsidR="00894432" w:rsidRPr="00F26B38" w14:paraId="7C3AA26F" w14:textId="77777777" w:rsidTr="0068666F">
        <w:trPr>
          <w:trHeight w:val="1129"/>
        </w:trPr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7A4A7A" w14:textId="77777777" w:rsidR="00894432" w:rsidRPr="00F26B38" w:rsidRDefault="00894432" w:rsidP="008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 деятельности заемщика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87E3CA" w14:textId="73E6FF41" w:rsidR="00894432" w:rsidRPr="00F26B38" w:rsidRDefault="005F6559" w:rsidP="00881061">
            <w:pPr>
              <w:pStyle w:val="ConsPlusNormal"/>
              <w:widowControl/>
              <w:tabs>
                <w:tab w:val="left" w:pos="1260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6B3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СМСП осуществляет хозяйственную деятельность и имеет стабильное финансовое состояние на дату подачи заявки на получение микрозайма сроком не менее 5 (пяти) месяцев.</w:t>
            </w:r>
          </w:p>
        </w:tc>
      </w:tr>
      <w:tr w:rsidR="00894432" w:rsidRPr="00F26B38" w14:paraId="2BC254E2" w14:textId="77777777" w:rsidTr="00881061">
        <w:trPr>
          <w:trHeight w:val="1408"/>
        </w:trPr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76654C" w14:textId="77777777" w:rsidR="00894432" w:rsidRPr="00F26B38" w:rsidRDefault="00894432" w:rsidP="008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займа</w:t>
            </w:r>
          </w:p>
        </w:tc>
        <w:tc>
          <w:tcPr>
            <w:tcW w:w="7868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1900E2" w14:textId="77777777" w:rsidR="00894432" w:rsidRPr="00F26B38" w:rsidRDefault="00894432" w:rsidP="00881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6B38">
              <w:rPr>
                <w:rFonts w:ascii="Times New Roman" w:hAnsi="Times New Roman" w:cs="Times New Roman"/>
                <w:b/>
                <w:bCs/>
                <w:color w:val="000000"/>
              </w:rPr>
              <w:t>Залог:</w:t>
            </w:r>
          </w:p>
          <w:p w14:paraId="1F43A3B6" w14:textId="4894C116" w:rsidR="00894432" w:rsidRPr="00F26B38" w:rsidRDefault="00894432" w:rsidP="0088106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6B38">
              <w:rPr>
                <w:rFonts w:ascii="Times New Roman" w:hAnsi="Times New Roman" w:cs="Times New Roman"/>
                <w:color w:val="000000"/>
              </w:rPr>
              <w:t>Залог ликвидного имущества в размере не менее 100% от суммы основного долга (с учетом залогового дисконта)</w:t>
            </w:r>
            <w:r w:rsidR="00052D44" w:rsidRPr="00F26B38">
              <w:rPr>
                <w:rFonts w:ascii="Times New Roman" w:hAnsi="Times New Roman" w:cs="Times New Roman"/>
                <w:color w:val="000000"/>
              </w:rPr>
              <w:t>.</w:t>
            </w:r>
            <w:r w:rsidRPr="00F26B3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0EC4D25" w14:textId="77777777" w:rsidR="00894432" w:rsidRPr="00F26B38" w:rsidRDefault="00894432" w:rsidP="0088106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475A8490" w14:textId="77777777" w:rsidR="00894432" w:rsidRPr="00F26B38" w:rsidRDefault="00894432" w:rsidP="00600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14:paraId="41A30422" w14:textId="77777777" w:rsidR="0068666F" w:rsidRPr="00F26B38" w:rsidRDefault="0068666F" w:rsidP="00686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6B38">
              <w:rPr>
                <w:rFonts w:ascii="Times New Roman" w:hAnsi="Times New Roman" w:cs="Times New Roman"/>
                <w:b/>
                <w:bCs/>
                <w:color w:val="000000"/>
              </w:rPr>
              <w:t>Поручительство:</w:t>
            </w:r>
          </w:p>
          <w:p w14:paraId="238B22CA" w14:textId="0BBF3D10" w:rsidR="00894432" w:rsidRPr="00F26B38" w:rsidRDefault="00052D44" w:rsidP="000F5333">
            <w:pPr>
              <w:ind w:left="3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hAnsi="Times New Roman" w:cs="Times New Roman"/>
                <w:color w:val="000000"/>
              </w:rPr>
              <w:t>- П</w:t>
            </w:r>
            <w:r w:rsidR="0068666F" w:rsidRPr="00F26B38">
              <w:rPr>
                <w:rFonts w:ascii="Times New Roman" w:hAnsi="Times New Roman" w:cs="Times New Roman"/>
                <w:color w:val="000000"/>
              </w:rPr>
              <w:t>оручительство собственников бизнеса, дополнительное поручительство ФЛ, ИП, ЮЛ</w:t>
            </w:r>
            <w:r w:rsidRPr="00F26B38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D310BE" w:rsidRPr="00F26B38" w14:paraId="31CD10FB" w14:textId="77777777" w:rsidTr="00881061">
        <w:trPr>
          <w:trHeight w:val="1408"/>
        </w:trPr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21B8E7F" w14:textId="661882CB" w:rsidR="00D310BE" w:rsidRPr="00F26B38" w:rsidRDefault="00D310BE" w:rsidP="008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Подтверждение целевого использования заемных средств микрозайма</w:t>
            </w: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786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6367E45" w14:textId="555E9397" w:rsidR="00D310BE" w:rsidRPr="00F26B38" w:rsidRDefault="00D310BE" w:rsidP="00D310B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26B38">
              <w:rPr>
                <w:rFonts w:ascii="Times New Roman" w:hAnsi="Times New Roman" w:cs="Times New Roman"/>
                <w:bCs/>
                <w:color w:val="000000"/>
              </w:rPr>
              <w:t>Не предусмотрено.</w:t>
            </w:r>
          </w:p>
        </w:tc>
        <w:tc>
          <w:tcPr>
            <w:tcW w:w="4961" w:type="dxa"/>
          </w:tcPr>
          <w:p w14:paraId="6396F8A0" w14:textId="77777777" w:rsidR="00D310BE" w:rsidRPr="00F26B38" w:rsidRDefault="00D310BE" w:rsidP="00686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5D03BD9A" w14:textId="47E51D0A" w:rsidR="00600723" w:rsidRPr="00F26B38" w:rsidRDefault="00600723" w:rsidP="00282C10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</w:p>
    <w:p w14:paraId="1C46C5DF" w14:textId="148E480F" w:rsidR="00E41C0B" w:rsidRPr="00F26B38" w:rsidRDefault="00B648DA" w:rsidP="00E41C0B">
      <w:pPr>
        <w:adjustRightInd w:val="0"/>
        <w:jc w:val="both"/>
        <w:rPr>
          <w:rFonts w:ascii="Times New Roman" w:hAnsi="Times New Roman" w:cs="Times New Roman"/>
        </w:rPr>
      </w:pPr>
      <w:r w:rsidRPr="00F26B38">
        <w:rPr>
          <w:rFonts w:ascii="Times New Roman" w:hAnsi="Times New Roman" w:cs="Times New Roman"/>
        </w:rPr>
        <w:t xml:space="preserve">* </w:t>
      </w:r>
      <w:r w:rsidR="00E41C0B" w:rsidRPr="00F26B38">
        <w:rPr>
          <w:rFonts w:ascii="Times New Roman" w:hAnsi="Times New Roman" w:cs="Times New Roman"/>
          <w:b/>
          <w:bCs/>
        </w:rPr>
        <w:t>«Социальное предприятие»</w:t>
      </w:r>
      <w:r w:rsidR="00E41C0B" w:rsidRPr="00F26B38">
        <w:rPr>
          <w:rFonts w:ascii="Times New Roman" w:hAnsi="Times New Roman" w:cs="Times New Roman"/>
        </w:rPr>
        <w:t xml:space="preserve"> - субъект малого и среднего предпринимательства, осуществляющий деятельность в сфере социального предпринимательства в соответствии с Федеральным законом от 24.07.2007 г. № 209-ФЗ «О развитии малого и среднего предпринимательства в Российской Федерации», имеющий в Едином реестре субъектов малого и среднего предпринимательства статус социального предприятия.</w:t>
      </w:r>
    </w:p>
    <w:p w14:paraId="151FBDF3" w14:textId="2A7D1977" w:rsidR="00B648DA" w:rsidRPr="00F26B38" w:rsidRDefault="00B648DA" w:rsidP="00E41C0B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</w:p>
    <w:p w14:paraId="3B715A1E" w14:textId="77777777" w:rsidR="00B648DA" w:rsidRPr="00F26B38" w:rsidRDefault="00B648DA" w:rsidP="00B648DA">
      <w:pPr>
        <w:ind w:firstLine="540"/>
        <w:jc w:val="both"/>
        <w:rPr>
          <w:rFonts w:ascii="Times New Roman" w:hAnsi="Times New Roman" w:cs="Times New Roman"/>
        </w:rPr>
      </w:pPr>
    </w:p>
    <w:p w14:paraId="7F218A11" w14:textId="77777777" w:rsidR="00B648DA" w:rsidRPr="00F26B38" w:rsidRDefault="00B648DA" w:rsidP="00B648DA">
      <w:pPr>
        <w:ind w:firstLine="540"/>
        <w:jc w:val="both"/>
        <w:rPr>
          <w:rFonts w:ascii="Times New Roman" w:hAnsi="Times New Roman" w:cs="Times New Roman"/>
        </w:rPr>
      </w:pPr>
    </w:p>
    <w:p w14:paraId="44BA9880" w14:textId="77777777" w:rsidR="00B648DA" w:rsidRPr="00F26B38" w:rsidRDefault="00B648DA" w:rsidP="00B648DA">
      <w:pPr>
        <w:ind w:firstLine="540"/>
        <w:jc w:val="both"/>
        <w:rPr>
          <w:rFonts w:ascii="Times New Roman" w:hAnsi="Times New Roman" w:cs="Times New Roman"/>
        </w:rPr>
      </w:pPr>
    </w:p>
    <w:p w14:paraId="773C5A2D" w14:textId="77777777" w:rsidR="00B648DA" w:rsidRPr="00F26B38" w:rsidRDefault="00B648DA" w:rsidP="00B648DA">
      <w:pPr>
        <w:ind w:firstLine="540"/>
        <w:jc w:val="both"/>
        <w:rPr>
          <w:rFonts w:ascii="Times New Roman" w:hAnsi="Times New Roman" w:cs="Times New Roman"/>
        </w:rPr>
      </w:pPr>
    </w:p>
    <w:p w14:paraId="615C5B58" w14:textId="77777777" w:rsidR="00B648DA" w:rsidRPr="00F26B38" w:rsidRDefault="00B648DA" w:rsidP="00B648DA">
      <w:pPr>
        <w:ind w:firstLine="540"/>
        <w:jc w:val="both"/>
        <w:rPr>
          <w:rFonts w:ascii="Times New Roman" w:hAnsi="Times New Roman" w:cs="Times New Roman"/>
        </w:rPr>
      </w:pPr>
    </w:p>
    <w:p w14:paraId="2FC3ECF9" w14:textId="77777777" w:rsidR="00B648DA" w:rsidRPr="00F26B38" w:rsidRDefault="00B648DA" w:rsidP="00B648DA">
      <w:pPr>
        <w:ind w:firstLine="540"/>
        <w:jc w:val="both"/>
        <w:rPr>
          <w:rFonts w:ascii="Times New Roman" w:hAnsi="Times New Roman" w:cs="Times New Roman"/>
        </w:rPr>
      </w:pPr>
    </w:p>
    <w:p w14:paraId="0A66D764" w14:textId="77777777" w:rsidR="00B648DA" w:rsidRPr="00F26B38" w:rsidRDefault="00B648DA" w:rsidP="00B648DA">
      <w:pPr>
        <w:ind w:firstLine="540"/>
        <w:jc w:val="both"/>
        <w:rPr>
          <w:rFonts w:ascii="Times New Roman" w:hAnsi="Times New Roman" w:cs="Times New Roman"/>
        </w:rPr>
      </w:pPr>
    </w:p>
    <w:p w14:paraId="3E6CC2BC" w14:textId="77777777" w:rsidR="00B648DA" w:rsidRPr="00F26B38" w:rsidRDefault="00B648DA" w:rsidP="00B648DA">
      <w:pPr>
        <w:ind w:firstLine="540"/>
        <w:jc w:val="both"/>
        <w:rPr>
          <w:rFonts w:ascii="Times New Roman" w:hAnsi="Times New Roman" w:cs="Times New Roman"/>
        </w:rPr>
      </w:pPr>
    </w:p>
    <w:p w14:paraId="6D777C50" w14:textId="77777777" w:rsidR="00B648DA" w:rsidRPr="00F26B38" w:rsidRDefault="00B648DA" w:rsidP="00B648DA">
      <w:pPr>
        <w:ind w:firstLine="540"/>
        <w:jc w:val="both"/>
        <w:rPr>
          <w:rFonts w:ascii="Times New Roman" w:hAnsi="Times New Roman" w:cs="Times New Roman"/>
        </w:rPr>
      </w:pPr>
    </w:p>
    <w:p w14:paraId="1BE8F6FC" w14:textId="77777777" w:rsidR="00B648DA" w:rsidRPr="00F26B38" w:rsidRDefault="00B648DA" w:rsidP="00B648DA">
      <w:pPr>
        <w:ind w:firstLine="540"/>
        <w:jc w:val="both"/>
        <w:rPr>
          <w:rFonts w:ascii="Times New Roman" w:hAnsi="Times New Roman" w:cs="Times New Roman"/>
        </w:rPr>
      </w:pPr>
    </w:p>
    <w:p w14:paraId="5357E701" w14:textId="77777777" w:rsidR="00B648DA" w:rsidRPr="00F26B38" w:rsidRDefault="00B648DA" w:rsidP="00B648DA">
      <w:pPr>
        <w:ind w:firstLine="540"/>
        <w:jc w:val="both"/>
        <w:rPr>
          <w:rFonts w:ascii="Times New Roman" w:hAnsi="Times New Roman" w:cs="Times New Roman"/>
        </w:rPr>
      </w:pPr>
    </w:p>
    <w:p w14:paraId="6E45F9D0" w14:textId="77777777" w:rsidR="00B648DA" w:rsidRPr="00F26B38" w:rsidRDefault="00B648DA" w:rsidP="00B648DA">
      <w:pPr>
        <w:ind w:firstLine="540"/>
        <w:jc w:val="both"/>
        <w:rPr>
          <w:rFonts w:ascii="Times New Roman" w:hAnsi="Times New Roman" w:cs="Times New Roman"/>
        </w:rPr>
      </w:pPr>
    </w:p>
    <w:p w14:paraId="6C4B6B06" w14:textId="77777777" w:rsidR="00B648DA" w:rsidRPr="00F26B38" w:rsidRDefault="00B648DA" w:rsidP="00B648DA">
      <w:pPr>
        <w:ind w:firstLine="540"/>
        <w:jc w:val="both"/>
        <w:rPr>
          <w:rFonts w:ascii="Times New Roman" w:hAnsi="Times New Roman" w:cs="Times New Roman"/>
        </w:rPr>
      </w:pPr>
    </w:p>
    <w:p w14:paraId="293755AF" w14:textId="77777777" w:rsidR="00B648DA" w:rsidRPr="00F26B38" w:rsidRDefault="00B648DA" w:rsidP="00B648DA">
      <w:pPr>
        <w:ind w:firstLine="540"/>
        <w:jc w:val="both"/>
        <w:rPr>
          <w:rFonts w:ascii="Times New Roman" w:hAnsi="Times New Roman" w:cs="Times New Roman"/>
        </w:rPr>
      </w:pPr>
    </w:p>
    <w:p w14:paraId="4ADEE979" w14:textId="77777777" w:rsidR="00B648DA" w:rsidRPr="00F26B38" w:rsidRDefault="00B648DA" w:rsidP="00B648DA">
      <w:pPr>
        <w:ind w:firstLine="540"/>
        <w:jc w:val="both"/>
        <w:rPr>
          <w:rFonts w:ascii="Times New Roman" w:hAnsi="Times New Roman" w:cs="Times New Roman"/>
        </w:rPr>
      </w:pPr>
    </w:p>
    <w:p w14:paraId="64AFAB0F" w14:textId="77777777" w:rsidR="00B648DA" w:rsidRPr="00F26B38" w:rsidRDefault="00B648DA" w:rsidP="00B648DA">
      <w:pPr>
        <w:ind w:firstLine="540"/>
        <w:jc w:val="both"/>
        <w:rPr>
          <w:rFonts w:ascii="Times New Roman" w:hAnsi="Times New Roman" w:cs="Times New Roman"/>
        </w:rPr>
      </w:pPr>
    </w:p>
    <w:p w14:paraId="42425210" w14:textId="77777777" w:rsidR="00B648DA" w:rsidRPr="00F26B38" w:rsidRDefault="00B648DA" w:rsidP="00B648DA">
      <w:pPr>
        <w:ind w:firstLine="540"/>
        <w:jc w:val="both"/>
        <w:rPr>
          <w:rFonts w:ascii="Times New Roman" w:hAnsi="Times New Roman" w:cs="Times New Roman"/>
        </w:rPr>
      </w:pPr>
    </w:p>
    <w:p w14:paraId="03A63395" w14:textId="77777777" w:rsidR="00280F74" w:rsidRPr="00F26B38" w:rsidRDefault="00280F74" w:rsidP="00F54EC1">
      <w:pPr>
        <w:jc w:val="both"/>
        <w:rPr>
          <w:rFonts w:ascii="Times New Roman" w:eastAsia="Times New Roman" w:hAnsi="Times New Roman" w:cs="Times New Roman"/>
          <w:lang w:eastAsia="ru-RU"/>
        </w:rPr>
      </w:pPr>
    </w:p>
    <w:bookmarkEnd w:id="0"/>
    <w:p w14:paraId="30B2BC16" w14:textId="1463EA6B" w:rsidR="00600723" w:rsidRPr="00F26B38" w:rsidRDefault="00600723" w:rsidP="00FB1C7C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bCs/>
          <w:u w:val="single"/>
        </w:rPr>
      </w:pPr>
      <w:r w:rsidRPr="00F26B38">
        <w:rPr>
          <w:rFonts w:ascii="Times New Roman" w:hAnsi="Times New Roman" w:cs="Times New Roman"/>
          <w:b/>
          <w:u w:val="single"/>
        </w:rPr>
        <w:lastRenderedPageBreak/>
        <w:t>Доверие</w:t>
      </w:r>
      <w:r w:rsidR="00416753" w:rsidRPr="00F26B38">
        <w:rPr>
          <w:rFonts w:ascii="Times New Roman" w:hAnsi="Times New Roman" w:cs="Times New Roman"/>
          <w:b/>
          <w:u w:val="single"/>
        </w:rPr>
        <w:t>.</w:t>
      </w:r>
    </w:p>
    <w:tbl>
      <w:tblPr>
        <w:tblW w:w="15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7868"/>
        <w:gridCol w:w="4961"/>
      </w:tblGrid>
      <w:tr w:rsidR="00600723" w:rsidRPr="00F26B38" w14:paraId="0CD50577" w14:textId="77777777" w:rsidTr="00881061">
        <w:tc>
          <w:tcPr>
            <w:tcW w:w="2263" w:type="dxa"/>
            <w:shd w:val="clear" w:color="auto" w:fill="F7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E65AFA" w14:textId="77777777" w:rsidR="00600723" w:rsidRPr="00F26B38" w:rsidRDefault="00600723" w:rsidP="008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Условие</w:t>
            </w:r>
          </w:p>
        </w:tc>
        <w:tc>
          <w:tcPr>
            <w:tcW w:w="12829" w:type="dxa"/>
            <w:gridSpan w:val="2"/>
            <w:shd w:val="clear" w:color="auto" w:fill="F7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3D117F" w14:textId="77777777" w:rsidR="00600723" w:rsidRPr="00F26B38" w:rsidRDefault="00600723" w:rsidP="0088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</w:t>
            </w:r>
          </w:p>
        </w:tc>
      </w:tr>
      <w:tr w:rsidR="00600723" w:rsidRPr="00F26B38" w14:paraId="773C0CBB" w14:textId="77777777" w:rsidTr="00881061"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3F4EEA" w14:textId="77777777" w:rsidR="00600723" w:rsidRPr="00F26B38" w:rsidRDefault="00600723" w:rsidP="008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Категория получателей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C3590D" w14:textId="3A18F517" w:rsidR="00600723" w:rsidRPr="00F26B38" w:rsidRDefault="00600723" w:rsidP="008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6B38">
              <w:rPr>
                <w:rFonts w:ascii="Times New Roman" w:hAnsi="Times New Roman" w:cs="Times New Roman"/>
                <w:color w:val="000000" w:themeColor="text1"/>
              </w:rPr>
              <w:t>Действующие субъекты МСП, отвечающие требованиям </w:t>
            </w:r>
            <w:hyperlink r:id="rId11" w:history="1">
              <w:r w:rsidRPr="00F26B38">
                <w:rPr>
                  <w:rStyle w:val="a4"/>
                  <w:rFonts w:ascii="Times New Roman" w:hAnsi="Times New Roman" w:cs="Times New Roman"/>
                  <w:b/>
                  <w:bCs/>
                  <w:color w:val="000000" w:themeColor="text1"/>
                </w:rPr>
                <w:t>Правил предоставления микрозаймов</w:t>
              </w:r>
            </w:hyperlink>
            <w:r w:rsidRPr="00F26B38">
              <w:rPr>
                <w:rFonts w:ascii="Times New Roman" w:hAnsi="Times New Roman" w:cs="Times New Roman"/>
                <w:color w:val="000000" w:themeColor="text1"/>
              </w:rPr>
              <w:t xml:space="preserve">, зарегистрированные и осуществляющие свою деятельность на территории Мурманской области, </w:t>
            </w:r>
            <w:r w:rsidRPr="00F26B3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имеющие положительную </w:t>
            </w:r>
            <w:r w:rsidR="0068666F" w:rsidRPr="00F26B38">
              <w:rPr>
                <w:rFonts w:ascii="Times New Roman" w:hAnsi="Times New Roman" w:cs="Times New Roman"/>
                <w:b/>
                <w:bCs/>
                <w:color w:val="000000"/>
              </w:rPr>
              <w:t>кредитную историю</w:t>
            </w:r>
            <w:r w:rsidRPr="00F26B3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</w:t>
            </w:r>
            <w:r w:rsidRPr="00F26B38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 xml:space="preserve"> Фонде*</w:t>
            </w:r>
            <w:r w:rsidR="00B61E2C" w:rsidRPr="00F26B38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.</w:t>
            </w:r>
            <w:r w:rsidR="0068666F" w:rsidRPr="00F26B38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 xml:space="preserve"> </w:t>
            </w:r>
          </w:p>
        </w:tc>
      </w:tr>
      <w:tr w:rsidR="00600723" w:rsidRPr="00F26B38" w14:paraId="79634B0A" w14:textId="77777777" w:rsidTr="00881061"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C146F0" w14:textId="77777777" w:rsidR="00600723" w:rsidRPr="00F26B38" w:rsidRDefault="00600723" w:rsidP="008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Максимальная сумма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CB3954" w14:textId="77777777" w:rsidR="00600723" w:rsidRPr="00F26B38" w:rsidRDefault="00600723" w:rsidP="008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1 000 000 руб. </w:t>
            </w:r>
          </w:p>
        </w:tc>
      </w:tr>
      <w:tr w:rsidR="00600723" w:rsidRPr="00F26B38" w14:paraId="0FCE5819" w14:textId="77777777" w:rsidTr="00881061">
        <w:trPr>
          <w:trHeight w:val="160"/>
        </w:trPr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42C4D4" w14:textId="77777777" w:rsidR="00600723" w:rsidRPr="00F26B38" w:rsidRDefault="00600723" w:rsidP="008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Минимальная сумма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85DF25" w14:textId="2634F14F" w:rsidR="00600723" w:rsidRPr="00F26B38" w:rsidRDefault="0068666F" w:rsidP="008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  <w:r w:rsidR="00600723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000 руб.</w:t>
            </w:r>
          </w:p>
        </w:tc>
      </w:tr>
      <w:tr w:rsidR="00600723" w:rsidRPr="00F26B38" w14:paraId="71A1D948" w14:textId="77777777" w:rsidTr="00881061"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167FC2" w14:textId="77777777" w:rsidR="00600723" w:rsidRPr="00F26B38" w:rsidRDefault="00600723" w:rsidP="008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займа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303D05" w14:textId="67AA4CC4" w:rsidR="00600723" w:rsidRPr="00F26B38" w:rsidRDefault="000C24E0" w:rsidP="008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Не более </w:t>
            </w:r>
            <w:r w:rsidR="00600723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 мес</w:t>
            </w:r>
            <w:r w:rsidR="00B61E2C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600723" w:rsidRPr="00F26B38" w14:paraId="22E7E61E" w14:textId="77777777" w:rsidTr="00881061"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1991A5" w14:textId="77777777" w:rsidR="00600723" w:rsidRPr="00F26B38" w:rsidRDefault="00600723" w:rsidP="008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4F555C3" w14:textId="2E48E54A" w:rsidR="00600723" w:rsidRPr="00F26B38" w:rsidRDefault="00600723" w:rsidP="008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Финансирование текущей деятельности: пополнение оборотных средств</w:t>
            </w:r>
            <w:r w:rsidR="00B61E2C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600723" w:rsidRPr="00F26B38" w14:paraId="668A394C" w14:textId="77777777" w:rsidTr="00881061"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73E34B" w14:textId="77777777" w:rsidR="00600723" w:rsidRPr="00F26B38" w:rsidRDefault="00600723" w:rsidP="008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Процентная ставка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E37848" w14:textId="0DC0D8BD" w:rsidR="00600723" w:rsidRPr="00F26B38" w:rsidRDefault="00600723" w:rsidP="008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ключев</w:t>
            </w:r>
            <w:r w:rsidR="00A36657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ая</w:t>
            </w:r>
            <w:r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ставк</w:t>
            </w:r>
            <w:r w:rsidR="00A36657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526CB5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БАНКА РОССИИ</w:t>
            </w:r>
            <w:r w:rsidR="00B61E2C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действующая на дату заключения Договора микрозайма</w:t>
            </w:r>
            <w:r w:rsidR="00A36657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+2%</w:t>
            </w:r>
            <w:r w:rsidR="00CA35A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но не более 12% годовых</w:t>
            </w:r>
            <w:r w:rsidR="00023D43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600723" w:rsidRPr="00F26B38" w14:paraId="46315848" w14:textId="77777777" w:rsidTr="00881061">
        <w:trPr>
          <w:trHeight w:val="258"/>
        </w:trPr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C4FBF6" w14:textId="77777777" w:rsidR="00600723" w:rsidRPr="00F26B38" w:rsidRDefault="00600723" w:rsidP="008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График погашения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030707" w14:textId="070BA37F" w:rsidR="00600723" w:rsidRPr="00F26B38" w:rsidRDefault="00600723" w:rsidP="008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Дифференцированный платеж</w:t>
            </w:r>
            <w:r w:rsidR="00023D43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600723" w:rsidRPr="00F26B38" w14:paraId="10A20EBE" w14:textId="77777777" w:rsidTr="00881061">
        <w:trPr>
          <w:trHeight w:val="299"/>
        </w:trPr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149998" w14:textId="77777777" w:rsidR="00600723" w:rsidRPr="00F26B38" w:rsidRDefault="00600723" w:rsidP="008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Досрочное погашение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555B73" w14:textId="77777777" w:rsidR="00600723" w:rsidRPr="00F26B38" w:rsidRDefault="00600723" w:rsidP="008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 (без комиссий).</w:t>
            </w:r>
          </w:p>
        </w:tc>
      </w:tr>
      <w:tr w:rsidR="00600723" w:rsidRPr="00F26B38" w14:paraId="2921E77B" w14:textId="77777777" w:rsidTr="00881061">
        <w:trPr>
          <w:trHeight w:val="846"/>
        </w:trPr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1C38D6" w14:textId="77777777" w:rsidR="00600723" w:rsidRPr="00F26B38" w:rsidRDefault="00600723" w:rsidP="008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 деятельности заемщика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9BD2ADB" w14:textId="67A8058D" w:rsidR="00600723" w:rsidRPr="00F26B38" w:rsidRDefault="00023D43" w:rsidP="00881061">
            <w:pPr>
              <w:pStyle w:val="ConsPlusNormal"/>
              <w:widowControl/>
              <w:tabs>
                <w:tab w:val="left" w:pos="1260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6B3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СМСП осуществляет хозяйственную деятельность и имеет стабильное финансовое состояние на дату подачи заявки на получение микрозайма сроком не менее 5 (пяти) месяцев.</w:t>
            </w:r>
          </w:p>
        </w:tc>
      </w:tr>
      <w:tr w:rsidR="00600723" w:rsidRPr="00F26B38" w14:paraId="4DB1B5EC" w14:textId="77777777" w:rsidTr="00881061">
        <w:trPr>
          <w:trHeight w:val="1408"/>
        </w:trPr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BA1DF2" w14:textId="77777777" w:rsidR="00600723" w:rsidRPr="00F26B38" w:rsidRDefault="00600723" w:rsidP="008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займа</w:t>
            </w:r>
          </w:p>
        </w:tc>
        <w:tc>
          <w:tcPr>
            <w:tcW w:w="7868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1B9299" w14:textId="77777777" w:rsidR="00600723" w:rsidRPr="00F26B38" w:rsidRDefault="00600723" w:rsidP="00881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6B38">
              <w:rPr>
                <w:rFonts w:ascii="Times New Roman" w:hAnsi="Times New Roman" w:cs="Times New Roman"/>
                <w:b/>
                <w:bCs/>
                <w:color w:val="000000"/>
              </w:rPr>
              <w:t>Залог:</w:t>
            </w:r>
          </w:p>
          <w:p w14:paraId="3FA8B2D2" w14:textId="07420530" w:rsidR="00600723" w:rsidRPr="00F26B38" w:rsidRDefault="00600723" w:rsidP="0088106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45E0FED3" w14:textId="5B232E19" w:rsidR="00600723" w:rsidRPr="00F26B38" w:rsidRDefault="00654970" w:rsidP="000F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0F5333"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тсутствует</w:t>
            </w: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961" w:type="dxa"/>
          </w:tcPr>
          <w:p w14:paraId="639CCB01" w14:textId="77777777" w:rsidR="00600723" w:rsidRPr="00F26B38" w:rsidRDefault="00600723" w:rsidP="00881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6B38">
              <w:rPr>
                <w:rFonts w:ascii="Times New Roman" w:hAnsi="Times New Roman" w:cs="Times New Roman"/>
                <w:b/>
                <w:bCs/>
                <w:color w:val="000000"/>
              </w:rPr>
              <w:t>Поручительство:</w:t>
            </w:r>
          </w:p>
          <w:p w14:paraId="1124C3DA" w14:textId="4D28D6D6" w:rsidR="00600723" w:rsidRPr="00F26B38" w:rsidRDefault="00600723" w:rsidP="006866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6B3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54970" w:rsidRPr="00F26B38">
              <w:rPr>
                <w:rFonts w:ascii="Times New Roman" w:hAnsi="Times New Roman" w:cs="Times New Roman"/>
              </w:rPr>
              <w:t>- П</w:t>
            </w:r>
            <w:r w:rsidR="000F5333" w:rsidRPr="00F26B38">
              <w:rPr>
                <w:rFonts w:ascii="Times New Roman" w:hAnsi="Times New Roman" w:cs="Times New Roman"/>
              </w:rPr>
              <w:t>оручительство собственников бизнеса</w:t>
            </w:r>
            <w:r w:rsidR="00654970" w:rsidRPr="00F26B38">
              <w:rPr>
                <w:rFonts w:ascii="Times New Roman" w:hAnsi="Times New Roman" w:cs="Times New Roman"/>
              </w:rPr>
              <w:t>.</w:t>
            </w:r>
          </w:p>
          <w:p w14:paraId="4A7A378B" w14:textId="1B70A6A7" w:rsidR="00600723" w:rsidRPr="00F26B38" w:rsidRDefault="00600723" w:rsidP="008810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B4678" w:rsidRPr="00F26B38" w14:paraId="04DF1169" w14:textId="77777777" w:rsidTr="00452E64">
        <w:trPr>
          <w:trHeight w:val="1408"/>
        </w:trPr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37290E" w14:textId="5DAFFC6D" w:rsidR="007B4678" w:rsidRPr="00F26B38" w:rsidRDefault="007B4678" w:rsidP="0088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Подтверждение целевого использования заемных средств микрозайма</w:t>
            </w: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814302F" w14:textId="77777777" w:rsidR="007B4678" w:rsidRDefault="007B4678" w:rsidP="008810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498963C0" w14:textId="77777777" w:rsidR="007B4678" w:rsidRDefault="007B4678" w:rsidP="008810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6586F12C" w14:textId="043388CF" w:rsidR="007B4678" w:rsidRPr="00F26B38" w:rsidRDefault="007B4678" w:rsidP="00881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6B38">
              <w:rPr>
                <w:rFonts w:ascii="Times New Roman" w:hAnsi="Times New Roman" w:cs="Times New Roman"/>
                <w:bCs/>
                <w:color w:val="000000"/>
              </w:rPr>
              <w:t>Не предусмотрено.</w:t>
            </w:r>
          </w:p>
        </w:tc>
      </w:tr>
    </w:tbl>
    <w:p w14:paraId="359D0430" w14:textId="77777777" w:rsidR="00600723" w:rsidRPr="00F26B38" w:rsidRDefault="00600723" w:rsidP="00600723">
      <w:pPr>
        <w:tabs>
          <w:tab w:val="left" w:pos="1134"/>
        </w:tabs>
        <w:ind w:firstLine="567"/>
        <w:rPr>
          <w:rFonts w:ascii="Times New Roman" w:hAnsi="Times New Roman" w:cs="Times New Roman"/>
        </w:rPr>
      </w:pPr>
    </w:p>
    <w:p w14:paraId="0D232939" w14:textId="625C8466" w:rsidR="00012739" w:rsidRPr="00F26B38" w:rsidRDefault="00600723" w:rsidP="00012739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F26B38">
        <w:rPr>
          <w:sz w:val="22"/>
          <w:szCs w:val="22"/>
        </w:rPr>
        <w:t>*</w:t>
      </w:r>
      <w:r w:rsidR="00012739" w:rsidRPr="00F26B38">
        <w:rPr>
          <w:b/>
          <w:bCs/>
          <w:sz w:val="22"/>
          <w:szCs w:val="22"/>
        </w:rPr>
        <w:t xml:space="preserve">«Положительная кредитная история» - </w:t>
      </w:r>
      <w:r w:rsidR="00012739" w:rsidRPr="00F26B38">
        <w:rPr>
          <w:sz w:val="22"/>
          <w:szCs w:val="22"/>
        </w:rPr>
        <w:t>наличие у Заявителя не менее</w:t>
      </w:r>
      <w:r w:rsidR="004C2674" w:rsidRPr="004C2674">
        <w:rPr>
          <w:sz w:val="22"/>
          <w:szCs w:val="22"/>
        </w:rPr>
        <w:t xml:space="preserve"> 1</w:t>
      </w:r>
      <w:r w:rsidR="00012739" w:rsidRPr="00F26B38">
        <w:rPr>
          <w:sz w:val="22"/>
          <w:szCs w:val="22"/>
        </w:rPr>
        <w:t xml:space="preserve"> </w:t>
      </w:r>
      <w:r w:rsidR="004C2674" w:rsidRPr="004C2674">
        <w:rPr>
          <w:sz w:val="22"/>
          <w:szCs w:val="22"/>
        </w:rPr>
        <w:t>(</w:t>
      </w:r>
      <w:r w:rsidR="00012739" w:rsidRPr="00F26B38">
        <w:rPr>
          <w:sz w:val="22"/>
          <w:szCs w:val="22"/>
        </w:rPr>
        <w:t>одного</w:t>
      </w:r>
      <w:r w:rsidR="004C2674" w:rsidRPr="004C2674">
        <w:rPr>
          <w:sz w:val="22"/>
          <w:szCs w:val="22"/>
        </w:rPr>
        <w:t>)</w:t>
      </w:r>
      <w:r w:rsidR="00012739" w:rsidRPr="00F26B38">
        <w:rPr>
          <w:sz w:val="22"/>
          <w:szCs w:val="22"/>
        </w:rPr>
        <w:t xml:space="preserve"> закрытого микрозайма в Фонде за последние 3 (три) года на момент подачи заявки на получение микрозайма, погашение которого производилось не менее 1 (одного) года, и отсутствие случаев просроченной задолженности, превышающих 5 дней.</w:t>
      </w:r>
    </w:p>
    <w:p w14:paraId="5B2D98C7" w14:textId="412D97BE" w:rsidR="0026040A" w:rsidRPr="00F26B38" w:rsidRDefault="0026040A" w:rsidP="0026040A">
      <w:pPr>
        <w:jc w:val="both"/>
        <w:rPr>
          <w:rFonts w:ascii="Times New Roman" w:hAnsi="Times New Roman" w:cs="Times New Roman"/>
        </w:rPr>
      </w:pPr>
    </w:p>
    <w:p w14:paraId="39CCD5E2" w14:textId="77777777" w:rsidR="0025453F" w:rsidRDefault="0025453F" w:rsidP="00600723">
      <w:pPr>
        <w:tabs>
          <w:tab w:val="left" w:pos="1134"/>
        </w:tabs>
        <w:rPr>
          <w:rFonts w:ascii="Times New Roman" w:hAnsi="Times New Roman" w:cs="Times New Roman"/>
        </w:rPr>
      </w:pPr>
    </w:p>
    <w:p w14:paraId="75AAB63B" w14:textId="77777777" w:rsidR="0010172E" w:rsidRDefault="0010172E" w:rsidP="00600723">
      <w:pPr>
        <w:tabs>
          <w:tab w:val="left" w:pos="1134"/>
        </w:tabs>
        <w:rPr>
          <w:rFonts w:ascii="Times New Roman" w:hAnsi="Times New Roman" w:cs="Times New Roman"/>
        </w:rPr>
      </w:pPr>
    </w:p>
    <w:p w14:paraId="311DF45D" w14:textId="77777777" w:rsidR="0010172E" w:rsidRDefault="0010172E" w:rsidP="00600723">
      <w:pPr>
        <w:tabs>
          <w:tab w:val="left" w:pos="1134"/>
        </w:tabs>
        <w:rPr>
          <w:rFonts w:ascii="Times New Roman" w:hAnsi="Times New Roman" w:cs="Times New Roman"/>
        </w:rPr>
      </w:pPr>
    </w:p>
    <w:p w14:paraId="6534623C" w14:textId="77777777" w:rsidR="0010172E" w:rsidRDefault="0010172E" w:rsidP="00600723">
      <w:pPr>
        <w:tabs>
          <w:tab w:val="left" w:pos="1134"/>
        </w:tabs>
        <w:rPr>
          <w:rFonts w:ascii="Times New Roman" w:hAnsi="Times New Roman" w:cs="Times New Roman"/>
        </w:rPr>
      </w:pPr>
    </w:p>
    <w:p w14:paraId="25A97875" w14:textId="77777777" w:rsidR="0010172E" w:rsidRDefault="0010172E" w:rsidP="00600723">
      <w:pPr>
        <w:tabs>
          <w:tab w:val="left" w:pos="1134"/>
        </w:tabs>
        <w:rPr>
          <w:rFonts w:ascii="Times New Roman" w:hAnsi="Times New Roman" w:cs="Times New Roman"/>
        </w:rPr>
      </w:pPr>
    </w:p>
    <w:p w14:paraId="717EE01E" w14:textId="77777777" w:rsidR="0010172E" w:rsidRDefault="0010172E" w:rsidP="00600723">
      <w:pPr>
        <w:tabs>
          <w:tab w:val="left" w:pos="1134"/>
        </w:tabs>
        <w:rPr>
          <w:rFonts w:ascii="Times New Roman" w:hAnsi="Times New Roman" w:cs="Times New Roman"/>
        </w:rPr>
      </w:pPr>
    </w:p>
    <w:p w14:paraId="2B68C0E8" w14:textId="77777777" w:rsidR="0010172E" w:rsidRDefault="0010172E" w:rsidP="00600723">
      <w:pPr>
        <w:tabs>
          <w:tab w:val="left" w:pos="1134"/>
        </w:tabs>
        <w:rPr>
          <w:rFonts w:ascii="Times New Roman" w:hAnsi="Times New Roman" w:cs="Times New Roman"/>
        </w:rPr>
      </w:pPr>
    </w:p>
    <w:p w14:paraId="6CBD4E3C" w14:textId="77777777" w:rsidR="0010172E" w:rsidRDefault="0010172E" w:rsidP="00600723">
      <w:pPr>
        <w:tabs>
          <w:tab w:val="left" w:pos="1134"/>
        </w:tabs>
        <w:rPr>
          <w:rFonts w:ascii="Times New Roman" w:hAnsi="Times New Roman" w:cs="Times New Roman"/>
        </w:rPr>
      </w:pPr>
    </w:p>
    <w:p w14:paraId="356F385A" w14:textId="77777777" w:rsidR="0010172E" w:rsidRDefault="0010172E" w:rsidP="00600723">
      <w:pPr>
        <w:tabs>
          <w:tab w:val="left" w:pos="1134"/>
        </w:tabs>
        <w:rPr>
          <w:rFonts w:ascii="Times New Roman" w:hAnsi="Times New Roman" w:cs="Times New Roman"/>
        </w:rPr>
      </w:pPr>
    </w:p>
    <w:p w14:paraId="06D1A58C" w14:textId="77777777" w:rsidR="0010172E" w:rsidRDefault="0010172E" w:rsidP="00600723">
      <w:pPr>
        <w:tabs>
          <w:tab w:val="left" w:pos="1134"/>
        </w:tabs>
        <w:rPr>
          <w:rFonts w:ascii="Times New Roman" w:hAnsi="Times New Roman" w:cs="Times New Roman"/>
        </w:rPr>
      </w:pPr>
    </w:p>
    <w:p w14:paraId="33C89EF6" w14:textId="77777777" w:rsidR="0010172E" w:rsidRDefault="0010172E" w:rsidP="00600723">
      <w:pPr>
        <w:tabs>
          <w:tab w:val="left" w:pos="1134"/>
        </w:tabs>
        <w:rPr>
          <w:rFonts w:ascii="Times New Roman" w:hAnsi="Times New Roman" w:cs="Times New Roman"/>
        </w:rPr>
      </w:pPr>
    </w:p>
    <w:p w14:paraId="32871890" w14:textId="77777777" w:rsidR="0010172E" w:rsidRDefault="0010172E" w:rsidP="00600723">
      <w:pPr>
        <w:tabs>
          <w:tab w:val="left" w:pos="1134"/>
        </w:tabs>
        <w:rPr>
          <w:rFonts w:ascii="Times New Roman" w:hAnsi="Times New Roman" w:cs="Times New Roman"/>
        </w:rPr>
      </w:pPr>
    </w:p>
    <w:p w14:paraId="03C613F3" w14:textId="77777777" w:rsidR="0010172E" w:rsidRDefault="0010172E" w:rsidP="00600723">
      <w:pPr>
        <w:tabs>
          <w:tab w:val="left" w:pos="1134"/>
        </w:tabs>
        <w:rPr>
          <w:rFonts w:ascii="Times New Roman" w:hAnsi="Times New Roman" w:cs="Times New Roman"/>
        </w:rPr>
      </w:pPr>
    </w:p>
    <w:p w14:paraId="60F7F744" w14:textId="77777777" w:rsidR="0010172E" w:rsidRDefault="0010172E" w:rsidP="00600723">
      <w:pPr>
        <w:tabs>
          <w:tab w:val="left" w:pos="1134"/>
        </w:tabs>
        <w:rPr>
          <w:rFonts w:ascii="Times New Roman" w:hAnsi="Times New Roman" w:cs="Times New Roman"/>
        </w:rPr>
      </w:pPr>
    </w:p>
    <w:p w14:paraId="23D5C911" w14:textId="77777777" w:rsidR="0010172E" w:rsidRDefault="0010172E" w:rsidP="00600723">
      <w:pPr>
        <w:tabs>
          <w:tab w:val="left" w:pos="1134"/>
        </w:tabs>
        <w:rPr>
          <w:rFonts w:ascii="Times New Roman" w:hAnsi="Times New Roman" w:cs="Times New Roman"/>
        </w:rPr>
      </w:pPr>
    </w:p>
    <w:p w14:paraId="5B8F5117" w14:textId="77777777" w:rsidR="0010172E" w:rsidRDefault="0010172E" w:rsidP="00600723">
      <w:pPr>
        <w:tabs>
          <w:tab w:val="left" w:pos="1134"/>
        </w:tabs>
        <w:rPr>
          <w:rFonts w:ascii="Times New Roman" w:hAnsi="Times New Roman" w:cs="Times New Roman"/>
        </w:rPr>
      </w:pPr>
    </w:p>
    <w:p w14:paraId="2426B6E0" w14:textId="77777777" w:rsidR="0010172E" w:rsidRDefault="0010172E" w:rsidP="00600723">
      <w:pPr>
        <w:tabs>
          <w:tab w:val="left" w:pos="1134"/>
        </w:tabs>
        <w:rPr>
          <w:rFonts w:ascii="Times New Roman" w:hAnsi="Times New Roman" w:cs="Times New Roman"/>
        </w:rPr>
      </w:pPr>
    </w:p>
    <w:p w14:paraId="7C4268D7" w14:textId="77777777" w:rsidR="0010172E" w:rsidRDefault="0010172E" w:rsidP="00600723">
      <w:pPr>
        <w:tabs>
          <w:tab w:val="left" w:pos="1134"/>
        </w:tabs>
        <w:rPr>
          <w:rFonts w:ascii="Times New Roman" w:hAnsi="Times New Roman" w:cs="Times New Roman"/>
        </w:rPr>
      </w:pPr>
    </w:p>
    <w:p w14:paraId="1ABD0C86" w14:textId="77777777" w:rsidR="0010172E" w:rsidRDefault="0010172E" w:rsidP="00600723">
      <w:pPr>
        <w:tabs>
          <w:tab w:val="left" w:pos="1134"/>
        </w:tabs>
        <w:rPr>
          <w:rFonts w:ascii="Times New Roman" w:hAnsi="Times New Roman" w:cs="Times New Roman"/>
        </w:rPr>
      </w:pPr>
    </w:p>
    <w:p w14:paraId="61963370" w14:textId="77777777" w:rsidR="0010172E" w:rsidRDefault="0010172E" w:rsidP="00600723">
      <w:pPr>
        <w:tabs>
          <w:tab w:val="left" w:pos="1134"/>
        </w:tabs>
        <w:rPr>
          <w:rFonts w:ascii="Times New Roman" w:hAnsi="Times New Roman" w:cs="Times New Roman"/>
        </w:rPr>
      </w:pPr>
    </w:p>
    <w:p w14:paraId="5A4049D2" w14:textId="77777777" w:rsidR="0010172E" w:rsidRPr="00F26B38" w:rsidRDefault="0010172E" w:rsidP="00600723">
      <w:pPr>
        <w:tabs>
          <w:tab w:val="left" w:pos="1134"/>
        </w:tabs>
        <w:rPr>
          <w:rFonts w:ascii="Times New Roman" w:hAnsi="Times New Roman" w:cs="Times New Roman"/>
        </w:rPr>
      </w:pPr>
    </w:p>
    <w:p w14:paraId="197EFE41" w14:textId="77777777" w:rsidR="00EF4BA7" w:rsidRPr="00F26B38" w:rsidRDefault="00EF4BA7" w:rsidP="00600723">
      <w:pPr>
        <w:tabs>
          <w:tab w:val="left" w:pos="1134"/>
        </w:tabs>
        <w:rPr>
          <w:rFonts w:ascii="Times New Roman" w:hAnsi="Times New Roman" w:cs="Times New Roman"/>
        </w:rPr>
      </w:pPr>
    </w:p>
    <w:p w14:paraId="02360144" w14:textId="2402A440" w:rsidR="0025453F" w:rsidRPr="00F26B38" w:rsidRDefault="00577A49" w:rsidP="00600723">
      <w:pPr>
        <w:tabs>
          <w:tab w:val="left" w:pos="1134"/>
        </w:tabs>
        <w:rPr>
          <w:rFonts w:ascii="Times New Roman" w:hAnsi="Times New Roman" w:cs="Times New Roman"/>
          <w:b/>
        </w:rPr>
      </w:pPr>
      <w:r w:rsidRPr="00F26B38">
        <w:rPr>
          <w:rFonts w:ascii="Times New Roman" w:hAnsi="Times New Roman" w:cs="Times New Roman"/>
          <w:b/>
        </w:rPr>
        <w:lastRenderedPageBreak/>
        <w:t>7</w:t>
      </w:r>
      <w:r w:rsidR="005635B3" w:rsidRPr="00F26B38">
        <w:rPr>
          <w:rFonts w:ascii="Times New Roman" w:hAnsi="Times New Roman" w:cs="Times New Roman"/>
          <w:b/>
        </w:rPr>
        <w:t>.</w:t>
      </w:r>
      <w:r w:rsidR="005635B3" w:rsidRPr="00F26B38">
        <w:rPr>
          <w:rFonts w:ascii="Times New Roman" w:hAnsi="Times New Roman" w:cs="Times New Roman"/>
          <w:b/>
          <w:u w:val="single"/>
        </w:rPr>
        <w:t xml:space="preserve"> Для приоритетных отраслей и проектов</w:t>
      </w:r>
      <w:r w:rsidR="00416753" w:rsidRPr="00F26B38">
        <w:rPr>
          <w:rFonts w:ascii="Times New Roman" w:hAnsi="Times New Roman" w:cs="Times New Roman"/>
          <w:b/>
          <w:u w:val="single"/>
        </w:rPr>
        <w:t>.</w:t>
      </w:r>
    </w:p>
    <w:tbl>
      <w:tblPr>
        <w:tblW w:w="15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7868"/>
        <w:gridCol w:w="4961"/>
      </w:tblGrid>
      <w:tr w:rsidR="005635B3" w:rsidRPr="00F26B38" w14:paraId="797E1D38" w14:textId="77777777" w:rsidTr="00286377">
        <w:tc>
          <w:tcPr>
            <w:tcW w:w="2263" w:type="dxa"/>
            <w:shd w:val="clear" w:color="auto" w:fill="F7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24A3A1" w14:textId="77777777" w:rsidR="005635B3" w:rsidRPr="00F26B38" w:rsidRDefault="005635B3" w:rsidP="00286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Условие</w:t>
            </w:r>
          </w:p>
        </w:tc>
        <w:tc>
          <w:tcPr>
            <w:tcW w:w="12829" w:type="dxa"/>
            <w:gridSpan w:val="2"/>
            <w:shd w:val="clear" w:color="auto" w:fill="F7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60798" w14:textId="77777777" w:rsidR="005635B3" w:rsidRPr="00F26B38" w:rsidRDefault="005635B3" w:rsidP="00286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</w:t>
            </w:r>
          </w:p>
        </w:tc>
      </w:tr>
      <w:tr w:rsidR="005635B3" w:rsidRPr="00F26B38" w14:paraId="3F66C7D2" w14:textId="77777777" w:rsidTr="00286377"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33E6B9" w14:textId="77777777" w:rsidR="005635B3" w:rsidRPr="00F26B38" w:rsidRDefault="005635B3" w:rsidP="0028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Категория получателей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027514D" w14:textId="28C25228" w:rsidR="005635B3" w:rsidRPr="00F26B38" w:rsidRDefault="005635B3" w:rsidP="007A0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6B38">
              <w:rPr>
                <w:rFonts w:ascii="Times New Roman" w:hAnsi="Times New Roman" w:cs="Times New Roman"/>
                <w:color w:val="000000" w:themeColor="text1"/>
              </w:rPr>
              <w:t xml:space="preserve">Действующие </w:t>
            </w:r>
            <w:r w:rsidR="007A0302" w:rsidRPr="00F26B38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F26B38">
              <w:rPr>
                <w:rFonts w:ascii="Times New Roman" w:hAnsi="Times New Roman" w:cs="Times New Roman"/>
                <w:color w:val="000000" w:themeColor="text1"/>
              </w:rPr>
              <w:t>МСП, отвечающие требованиям </w:t>
            </w:r>
            <w:hyperlink r:id="rId12" w:history="1">
              <w:r w:rsidRPr="00F26B38">
                <w:rPr>
                  <w:rStyle w:val="a4"/>
                  <w:rFonts w:ascii="Times New Roman" w:hAnsi="Times New Roman" w:cs="Times New Roman"/>
                  <w:b/>
                  <w:bCs/>
                  <w:color w:val="000000" w:themeColor="text1"/>
                </w:rPr>
                <w:t>Правил предоставления микрозаймов</w:t>
              </w:r>
            </w:hyperlink>
            <w:r w:rsidRPr="00F26B38">
              <w:rPr>
                <w:rFonts w:ascii="Times New Roman" w:hAnsi="Times New Roman" w:cs="Times New Roman"/>
                <w:color w:val="000000" w:themeColor="text1"/>
              </w:rPr>
              <w:t xml:space="preserve">, зарегистрированные и осуществляющие свою деятельность на территории Мурманской области, </w:t>
            </w:r>
            <w:r w:rsidRPr="00F26B38">
              <w:rPr>
                <w:rFonts w:ascii="Times New Roman" w:hAnsi="Times New Roman" w:cs="Times New Roman"/>
                <w:b/>
                <w:color w:val="000000" w:themeColor="text1"/>
              </w:rPr>
              <w:t xml:space="preserve">относящиеся к приоритетным </w:t>
            </w:r>
            <w:r w:rsidR="004001DA" w:rsidRPr="00F26B38">
              <w:rPr>
                <w:rFonts w:ascii="Times New Roman" w:hAnsi="Times New Roman" w:cs="Times New Roman"/>
                <w:b/>
                <w:color w:val="000000" w:themeColor="text1"/>
              </w:rPr>
              <w:t>отраслям и проектам</w:t>
            </w:r>
            <w:r w:rsidRPr="00F26B38">
              <w:rPr>
                <w:rFonts w:ascii="Times New Roman" w:hAnsi="Times New Roman" w:cs="Times New Roman"/>
                <w:b/>
                <w:color w:val="000000" w:themeColor="text1"/>
              </w:rPr>
              <w:t>*</w:t>
            </w:r>
            <w:r w:rsidRPr="00F26B38">
              <w:rPr>
                <w:rFonts w:ascii="Times New Roman" w:hAnsi="Times New Roman" w:cs="Times New Roman"/>
                <w:color w:val="000000" w:themeColor="text1"/>
              </w:rPr>
              <w:t>. </w:t>
            </w:r>
          </w:p>
        </w:tc>
      </w:tr>
      <w:tr w:rsidR="005635B3" w:rsidRPr="00F26B38" w14:paraId="35FC3755" w14:textId="77777777" w:rsidTr="00286377"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0C9CC0" w14:textId="77777777" w:rsidR="005635B3" w:rsidRPr="00F26B38" w:rsidRDefault="005635B3" w:rsidP="0028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Максимальная сумма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51C597" w14:textId="3F37EEBE" w:rsidR="005635B3" w:rsidRPr="00F26B38" w:rsidRDefault="0078444F" w:rsidP="0028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Не более </w:t>
            </w:r>
            <w:r w:rsidR="006B1F4D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5635B3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000 000 руб. </w:t>
            </w:r>
          </w:p>
          <w:p w14:paraId="1ECDFFAE" w14:textId="28AB2696" w:rsidR="00B65939" w:rsidRPr="00F26B38" w:rsidRDefault="00B65939" w:rsidP="0028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Для СМСП п.3-4 – не более 80% от стоимости проекта, в соответствии с бизнес-планом</w:t>
            </w:r>
            <w:r w:rsidR="004956DD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14:paraId="2FE66D4F" w14:textId="48F40209" w:rsidR="00B866E8" w:rsidRPr="00F26B38" w:rsidRDefault="00B866E8" w:rsidP="0028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Для СМСП п.5 – не более 80% от суммы контракта</w:t>
            </w:r>
            <w:r w:rsidR="004956DD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5635B3" w:rsidRPr="00F26B38" w14:paraId="70DC5A05" w14:textId="77777777" w:rsidTr="00286377">
        <w:trPr>
          <w:trHeight w:val="160"/>
        </w:trPr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E3843C" w14:textId="77777777" w:rsidR="005635B3" w:rsidRPr="00F26B38" w:rsidRDefault="005635B3" w:rsidP="0028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Минимальная сумма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54A8CB" w14:textId="6A32B685" w:rsidR="005635B3" w:rsidRPr="00F26B38" w:rsidRDefault="005635B3" w:rsidP="0028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6B1F4D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0</w:t>
            </w:r>
            <w:r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00 000 руб.</w:t>
            </w:r>
          </w:p>
        </w:tc>
      </w:tr>
      <w:tr w:rsidR="005635B3" w:rsidRPr="00F26B38" w14:paraId="4535F130" w14:textId="77777777" w:rsidTr="00286377"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766FB2" w14:textId="77777777" w:rsidR="005635B3" w:rsidRPr="00F26B38" w:rsidRDefault="005635B3" w:rsidP="0028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займа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BC0A6B" w14:textId="0B4FF185" w:rsidR="005635B3" w:rsidRPr="005E23EF" w:rsidRDefault="000C24E0" w:rsidP="00282CA3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Не более </w:t>
            </w:r>
            <w:r w:rsidR="006B1F4D" w:rsidRPr="005E23E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</w:t>
            </w:r>
            <w:r w:rsidR="005635B3" w:rsidRPr="005E23E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мес</w:t>
            </w:r>
            <w:r w:rsidR="00B866E8" w:rsidRPr="005E23E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14:paraId="6AA7DF7F" w14:textId="73C93B05" w:rsidR="00B866E8" w:rsidRPr="00F26B38" w:rsidRDefault="00B866E8" w:rsidP="000C24E0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23E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Для СМСП п.5 – срок контракта + 45 дней</w:t>
            </w:r>
            <w:r w:rsidR="00EB36AE" w:rsidRPr="005E23E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но</w:t>
            </w:r>
            <w:r w:rsidR="005E23E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не более</w:t>
            </w:r>
            <w:r w:rsidR="00EB36AE" w:rsidRPr="005E23E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36 мес.</w:t>
            </w:r>
          </w:p>
        </w:tc>
      </w:tr>
      <w:tr w:rsidR="005635B3" w:rsidRPr="00F26B38" w14:paraId="56C31588" w14:textId="77777777" w:rsidTr="00286377"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72A76A" w14:textId="75E85727" w:rsidR="005635B3" w:rsidRPr="00F26B38" w:rsidRDefault="005635B3" w:rsidP="0028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CB4F64" w14:textId="40D53EEC" w:rsidR="00AB4989" w:rsidRPr="00F26B38" w:rsidRDefault="006B1F4D" w:rsidP="00AB4989">
            <w:pPr>
              <w:pStyle w:val="ConsPlusNormal"/>
              <w:widowControl/>
              <w:numPr>
                <w:ilvl w:val="0"/>
                <w:numId w:val="25"/>
              </w:num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F26B3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Для СМСП п.1-2 - ф</w:t>
            </w:r>
            <w:r w:rsidR="005635B3" w:rsidRPr="00F26B3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инансирование текущей деятельности: пополнение оборотных средств</w:t>
            </w:r>
            <w:r w:rsidR="007A0302" w:rsidRPr="00F26B3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14:paraId="6B306DB5" w14:textId="59719844" w:rsidR="006B1F4D" w:rsidRPr="00F26B38" w:rsidRDefault="006B1F4D" w:rsidP="00236508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Для СМСП п.3-4 – инвестиционные цели, в соответствии с бизнес-планом</w:t>
            </w:r>
            <w:r w:rsidR="007A0302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14:paraId="668D5357" w14:textId="547398C6" w:rsidR="006B1F4D" w:rsidRPr="00F26B38" w:rsidRDefault="006B1F4D" w:rsidP="00236508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Для СМСП п.</w:t>
            </w:r>
            <w:r w:rsidR="00B866E8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на </w:t>
            </w:r>
            <w:r w:rsidR="000A16D2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финансирование расходов </w:t>
            </w:r>
            <w:r w:rsidR="00086087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для</w:t>
            </w:r>
            <w:r w:rsidR="000A16D2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исполнени</w:t>
            </w:r>
            <w:r w:rsidR="00925FC3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</w:t>
            </w:r>
            <w:r w:rsidR="000A16D2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контракта</w:t>
            </w:r>
            <w:r w:rsidR="008D011C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5635B3" w:rsidRPr="00F26B38" w14:paraId="523306B2" w14:textId="77777777" w:rsidTr="00286377"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1DF5F3" w14:textId="77777777" w:rsidR="005635B3" w:rsidRPr="00F26B38" w:rsidRDefault="005635B3" w:rsidP="0028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Процентная ставка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566A79" w14:textId="629E0586" w:rsidR="006B1F4D" w:rsidRPr="005C13F2" w:rsidRDefault="005635B3" w:rsidP="005C13F2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C13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Для </w:t>
            </w:r>
            <w:r w:rsidR="006B1F4D" w:rsidRPr="005C13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СМСП</w:t>
            </w:r>
            <w:r w:rsidRPr="005C13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п. 1-2 – ключевая ставка </w:t>
            </w:r>
            <w:r w:rsidR="00526CB5" w:rsidRPr="005C13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БАНКА РОССИИ</w:t>
            </w:r>
            <w:r w:rsidR="007A0302" w:rsidRPr="005C13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действующая на дату заключения Договора микрозайма</w:t>
            </w:r>
            <w:r w:rsidR="00DB127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но не более 10% годовых</w:t>
            </w:r>
            <w:r w:rsidR="007A0302" w:rsidRPr="005C13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14:paraId="7B003660" w14:textId="6346D1E0" w:rsidR="005635B3" w:rsidRPr="005C13F2" w:rsidRDefault="005635B3" w:rsidP="005C13F2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C13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Для </w:t>
            </w:r>
            <w:r w:rsidR="006B1F4D" w:rsidRPr="005C13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СМСП п</w:t>
            </w:r>
            <w:r w:rsidRPr="005C13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3-</w:t>
            </w:r>
            <w:r w:rsidR="006B1F4D" w:rsidRPr="005C13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Pr="005C13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ключевая ставка </w:t>
            </w:r>
            <w:r w:rsidR="00526CB5" w:rsidRPr="005C13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БАНКА РОССИИ</w:t>
            </w:r>
            <w:r w:rsidR="007A0302" w:rsidRPr="005C13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действующая на дату</w:t>
            </w:r>
            <w:r w:rsidR="00B02F0B" w:rsidRPr="005C13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заключения Договора микрозайма</w:t>
            </w:r>
            <w:r w:rsidR="00D86CBB" w:rsidRPr="005C13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B02F0B" w:rsidRPr="005C13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Pr="005C13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1%</w:t>
            </w:r>
            <w:r w:rsidR="00DB127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но не более 9% годовых</w:t>
            </w:r>
            <w:bookmarkStart w:id="1" w:name="_GoBack"/>
            <w:bookmarkEnd w:id="1"/>
            <w:r w:rsidR="007A0302" w:rsidRPr="005C13F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5635B3" w:rsidRPr="00F26B38" w14:paraId="716833FA" w14:textId="77777777" w:rsidTr="00286377">
        <w:trPr>
          <w:trHeight w:val="258"/>
        </w:trPr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94C464" w14:textId="77777777" w:rsidR="005635B3" w:rsidRPr="00F26B38" w:rsidRDefault="005635B3" w:rsidP="0028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График погашения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3EEF1F" w14:textId="6228B3A6" w:rsidR="005635B3" w:rsidRPr="00F26B38" w:rsidRDefault="005635B3" w:rsidP="0028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Дифференцированный платеж</w:t>
            </w:r>
            <w:r w:rsidR="007A0302"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5635B3" w:rsidRPr="00F26B38" w14:paraId="42F33499" w14:textId="77777777" w:rsidTr="00286377">
        <w:trPr>
          <w:trHeight w:val="299"/>
        </w:trPr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9EF51B" w14:textId="77777777" w:rsidR="005635B3" w:rsidRPr="00F26B38" w:rsidRDefault="005635B3" w:rsidP="0028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Досрочное погашение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2DED3D" w14:textId="77777777" w:rsidR="005635B3" w:rsidRPr="00F26B38" w:rsidRDefault="005635B3" w:rsidP="0028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 (без комиссий).</w:t>
            </w:r>
          </w:p>
        </w:tc>
      </w:tr>
      <w:tr w:rsidR="005635B3" w:rsidRPr="00F26B38" w14:paraId="77314279" w14:textId="77777777" w:rsidTr="00526CB5">
        <w:trPr>
          <w:trHeight w:val="750"/>
        </w:trPr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3599BE" w14:textId="77777777" w:rsidR="005635B3" w:rsidRPr="00F26B38" w:rsidRDefault="005635B3" w:rsidP="0028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 деятельности заемщика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E57BE6E" w14:textId="385847DE" w:rsidR="005635B3" w:rsidRPr="00F26B38" w:rsidRDefault="004956DD" w:rsidP="00286377">
            <w:pPr>
              <w:pStyle w:val="ConsPlusNormal"/>
              <w:widowControl/>
              <w:tabs>
                <w:tab w:val="left" w:pos="1260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26B3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СМСП осуществляет хозяйственную деятельность и имеет стабильное финансовое состояние на дату подачи заявки на получение микрозайма сроком не менее 5 (пяти) месяцев.</w:t>
            </w:r>
          </w:p>
        </w:tc>
      </w:tr>
      <w:tr w:rsidR="005635B3" w:rsidRPr="00F26B38" w14:paraId="481AA6E7" w14:textId="77777777" w:rsidTr="00526CB5">
        <w:trPr>
          <w:trHeight w:val="723"/>
        </w:trPr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D004DC" w14:textId="77777777" w:rsidR="005635B3" w:rsidRPr="00F26B38" w:rsidRDefault="005635B3" w:rsidP="0028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займа</w:t>
            </w:r>
          </w:p>
        </w:tc>
        <w:tc>
          <w:tcPr>
            <w:tcW w:w="7868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572AC9" w14:textId="77777777" w:rsidR="005635B3" w:rsidRPr="00F26B38" w:rsidRDefault="005635B3" w:rsidP="0028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6B38">
              <w:rPr>
                <w:rFonts w:ascii="Times New Roman" w:hAnsi="Times New Roman" w:cs="Times New Roman"/>
                <w:b/>
                <w:bCs/>
                <w:color w:val="000000"/>
              </w:rPr>
              <w:t>Залог:</w:t>
            </w:r>
          </w:p>
          <w:p w14:paraId="7656DB0E" w14:textId="3D659B97" w:rsidR="005635B3" w:rsidRPr="00F26B38" w:rsidRDefault="005635B3" w:rsidP="006B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hAnsi="Times New Roman" w:cs="Times New Roman"/>
                <w:color w:val="000000"/>
              </w:rPr>
              <w:t>Залог ликвидного имущества в размере не менее 100% от суммы основного долга</w:t>
            </w:r>
            <w:r w:rsidR="00AB299E" w:rsidRPr="00F26B38">
              <w:rPr>
                <w:rFonts w:ascii="Times New Roman" w:hAnsi="Times New Roman" w:cs="Times New Roman"/>
                <w:color w:val="000000"/>
              </w:rPr>
              <w:t xml:space="preserve"> (с учетом залогового дисконта).</w:t>
            </w:r>
          </w:p>
        </w:tc>
        <w:tc>
          <w:tcPr>
            <w:tcW w:w="4961" w:type="dxa"/>
          </w:tcPr>
          <w:p w14:paraId="7D1EA836" w14:textId="77777777" w:rsidR="005635B3" w:rsidRPr="00F26B38" w:rsidRDefault="005635B3" w:rsidP="0028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6B38">
              <w:rPr>
                <w:rFonts w:ascii="Times New Roman" w:hAnsi="Times New Roman" w:cs="Times New Roman"/>
                <w:b/>
                <w:bCs/>
                <w:color w:val="000000"/>
              </w:rPr>
              <w:t>Поручительство:</w:t>
            </w:r>
          </w:p>
          <w:p w14:paraId="1C2810D6" w14:textId="2375C7E9" w:rsidR="005635B3" w:rsidRPr="00F26B38" w:rsidRDefault="00AB299E" w:rsidP="006B1F4D">
            <w:pPr>
              <w:ind w:left="2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hAnsi="Times New Roman" w:cs="Times New Roman"/>
                <w:color w:val="000000"/>
              </w:rPr>
              <w:t>- П</w:t>
            </w:r>
            <w:r w:rsidR="005635B3" w:rsidRPr="00F26B38">
              <w:rPr>
                <w:rFonts w:ascii="Times New Roman" w:hAnsi="Times New Roman" w:cs="Times New Roman"/>
                <w:color w:val="000000"/>
              </w:rPr>
              <w:t>оручительство собственников бизнеса, дополнительное поручительство ФЛ, ИП, ЮЛ</w:t>
            </w:r>
            <w:r w:rsidRPr="00F26B38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26CB5" w:rsidRPr="00F26B38" w14:paraId="64756985" w14:textId="77777777" w:rsidTr="00BE4713">
        <w:trPr>
          <w:trHeight w:val="386"/>
        </w:trPr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EA2AF7" w14:textId="77777777" w:rsidR="00526CB5" w:rsidRDefault="00526CB5" w:rsidP="0028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Дополнительные условия</w:t>
            </w:r>
          </w:p>
          <w:p w14:paraId="2D9F4BEF" w14:textId="697F06B1" w:rsidR="002D7CE6" w:rsidRPr="00F26B38" w:rsidRDefault="002D7CE6" w:rsidP="0028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Подтверждение целевого использования заемных средств микрозайма</w:t>
            </w:r>
            <w:r w:rsidRPr="00F26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412434D" w14:textId="3AC51C6A" w:rsidR="00526CB5" w:rsidRPr="00F26B38" w:rsidRDefault="00526CB5" w:rsidP="00845F46">
            <w:pPr>
              <w:pStyle w:val="ConsPlusNormal"/>
              <w:widowControl/>
              <w:tabs>
                <w:tab w:val="left" w:pos="126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6B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Стоп-фактор </w:t>
            </w:r>
            <w:r w:rsidR="00A12158" w:rsidRPr="00F26B38">
              <w:rPr>
                <w:rFonts w:ascii="Times New Roman" w:hAnsi="Times New Roman" w:cs="Times New Roman"/>
                <w:sz w:val="22"/>
                <w:szCs w:val="22"/>
              </w:rPr>
              <w:t>осуществления производства и реализации</w:t>
            </w:r>
            <w:r w:rsidRPr="00F26B38">
              <w:rPr>
                <w:rFonts w:ascii="Times New Roman" w:hAnsi="Times New Roman" w:cs="Times New Roman"/>
                <w:sz w:val="22"/>
                <w:szCs w:val="22"/>
              </w:rPr>
              <w:t xml:space="preserve"> подакцизных товаров </w:t>
            </w:r>
            <w:r w:rsidR="00625532">
              <w:rPr>
                <w:rFonts w:ascii="Times New Roman" w:hAnsi="Times New Roman" w:cs="Times New Roman"/>
                <w:sz w:val="22"/>
                <w:szCs w:val="22"/>
              </w:rPr>
              <w:t xml:space="preserve">субъектом </w:t>
            </w:r>
            <w:r w:rsidR="00A12158" w:rsidRPr="00F26B38">
              <w:rPr>
                <w:rFonts w:ascii="Times New Roman" w:hAnsi="Times New Roman" w:cs="Times New Roman"/>
                <w:sz w:val="22"/>
                <w:szCs w:val="22"/>
              </w:rPr>
              <w:t>МСП</w:t>
            </w:r>
            <w:r w:rsidR="00E83E4D" w:rsidRPr="00F26B38">
              <w:rPr>
                <w:rFonts w:ascii="Times New Roman" w:hAnsi="Times New Roman" w:cs="Times New Roman"/>
                <w:sz w:val="22"/>
                <w:szCs w:val="22"/>
              </w:rPr>
              <w:t xml:space="preserve"> для данного вида микрозайма</w:t>
            </w:r>
            <w:r w:rsidR="002C2C3B" w:rsidRPr="00F26B38">
              <w:rPr>
                <w:rFonts w:ascii="Times New Roman" w:hAnsi="Times New Roman" w:cs="Times New Roman"/>
                <w:sz w:val="22"/>
                <w:szCs w:val="22"/>
              </w:rPr>
              <w:t xml:space="preserve"> отсутствует</w:t>
            </w:r>
            <w:r w:rsidRPr="00F26B3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11373D6" w14:textId="77777777" w:rsidR="00845F46" w:rsidRDefault="00845F46" w:rsidP="00636B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FDB126F" w14:textId="02A247F4" w:rsidR="005C13F2" w:rsidRDefault="00587670" w:rsidP="00636B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СМСП п.</w:t>
            </w:r>
            <w:r w:rsidR="00BD0D5A">
              <w:rPr>
                <w:rFonts w:ascii="Times New Roman" w:hAnsi="Times New Roman" w:cs="Times New Roman"/>
              </w:rPr>
              <w:t xml:space="preserve"> 3-5 настоящего раздела 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36BF8" w:rsidRPr="00F26B38">
              <w:rPr>
                <w:rFonts w:ascii="Times New Roman" w:hAnsi="Times New Roman" w:cs="Times New Roman"/>
              </w:rPr>
              <w:t>обязан</w:t>
            </w:r>
            <w:r w:rsidR="00BD0D5A">
              <w:rPr>
                <w:rFonts w:ascii="Times New Roman" w:hAnsi="Times New Roman" w:cs="Times New Roman"/>
              </w:rPr>
              <w:t>ы</w:t>
            </w:r>
            <w:r w:rsidR="00636BF8" w:rsidRPr="00F26B38">
              <w:rPr>
                <w:rFonts w:ascii="Times New Roman" w:hAnsi="Times New Roman" w:cs="Times New Roman"/>
              </w:rPr>
              <w:t xml:space="preserve"> предоставить в Фонд по мере использования заемных средств, но не позднее 90 (девяноста)</w:t>
            </w:r>
            <w:r w:rsidR="00CA3AF8">
              <w:rPr>
                <w:rFonts w:ascii="Times New Roman" w:hAnsi="Times New Roman" w:cs="Times New Roman"/>
              </w:rPr>
              <w:t xml:space="preserve"> к</w:t>
            </w:r>
            <w:r w:rsidR="00636BF8" w:rsidRPr="00F26B38">
              <w:rPr>
                <w:rFonts w:ascii="Times New Roman" w:hAnsi="Times New Roman" w:cs="Times New Roman"/>
              </w:rPr>
              <w:t xml:space="preserve">алендарных дней с даты получения денежных средств по Договору микрозайма, подтверждение целевого использования полученных заемных средств путем представления Фонду </w:t>
            </w:r>
            <w:r w:rsidR="005C13F2">
              <w:rPr>
                <w:rFonts w:ascii="Times New Roman" w:hAnsi="Times New Roman" w:cs="Times New Roman"/>
              </w:rPr>
              <w:t>отчет</w:t>
            </w:r>
            <w:r w:rsidR="00877D67">
              <w:rPr>
                <w:rFonts w:ascii="Times New Roman" w:hAnsi="Times New Roman" w:cs="Times New Roman"/>
              </w:rPr>
              <w:t>а</w:t>
            </w:r>
            <w:r w:rsidR="005C13F2">
              <w:rPr>
                <w:rFonts w:ascii="Times New Roman" w:hAnsi="Times New Roman" w:cs="Times New Roman"/>
              </w:rPr>
              <w:t xml:space="preserve"> о целевом использовании средств микрозайма по форме Приложения № 11 к Правилам.</w:t>
            </w:r>
          </w:p>
          <w:p w14:paraId="3E5AE738" w14:textId="5C2B7858" w:rsidR="00636BF8" w:rsidRPr="00892451" w:rsidRDefault="00636BF8" w:rsidP="00636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451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r w:rsidR="005C13F2">
              <w:rPr>
                <w:rFonts w:ascii="Times New Roman" w:hAnsi="Times New Roman" w:cs="Times New Roman"/>
              </w:rPr>
              <w:t>Отчет о целевом использовании средств микрозайма</w:t>
            </w:r>
            <w:r w:rsidRPr="00892451">
              <w:rPr>
                <w:rFonts w:ascii="Times New Roman" w:eastAsia="Times New Roman" w:hAnsi="Times New Roman" w:cs="Times New Roman"/>
                <w:lang w:eastAsia="ru-RU"/>
              </w:rPr>
              <w:t xml:space="preserve"> предоставля</w:t>
            </w:r>
            <w:r w:rsidR="005C13F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92451">
              <w:rPr>
                <w:rFonts w:ascii="Times New Roman" w:eastAsia="Times New Roman" w:hAnsi="Times New Roman" w:cs="Times New Roman"/>
                <w:lang w:eastAsia="ru-RU"/>
              </w:rPr>
              <w:t>тся:</w:t>
            </w:r>
          </w:p>
          <w:p w14:paraId="40652117" w14:textId="77777777" w:rsidR="00636BF8" w:rsidRPr="00F26B38" w:rsidRDefault="00636BF8" w:rsidP="00636BF8">
            <w:pPr>
              <w:spacing w:after="0"/>
              <w:ind w:firstLine="851"/>
              <w:jc w:val="both"/>
              <w:rPr>
                <w:rFonts w:ascii="Times New Roman" w:hAnsi="Times New Roman" w:cs="Times New Roman"/>
              </w:rPr>
            </w:pPr>
            <w:r w:rsidRPr="00F26B38">
              <w:rPr>
                <w:rFonts w:ascii="Times New Roman" w:hAnsi="Times New Roman" w:cs="Times New Roman"/>
              </w:rPr>
              <w:t>- на бумажном носителе;</w:t>
            </w:r>
          </w:p>
          <w:p w14:paraId="02B34FB8" w14:textId="5CD3B750" w:rsidR="00636BF8" w:rsidRPr="00F26B38" w:rsidRDefault="00636BF8" w:rsidP="00636BF8">
            <w:pPr>
              <w:spacing w:after="0"/>
              <w:ind w:firstLine="851"/>
              <w:jc w:val="both"/>
              <w:rPr>
                <w:rFonts w:ascii="Times New Roman" w:hAnsi="Times New Roman" w:cs="Times New Roman"/>
              </w:rPr>
            </w:pPr>
            <w:r w:rsidRPr="00F26B38">
              <w:rPr>
                <w:rFonts w:ascii="Times New Roman" w:hAnsi="Times New Roman" w:cs="Times New Roman"/>
              </w:rPr>
              <w:t>- в виде</w:t>
            </w:r>
            <w:r w:rsidR="005C13F2">
              <w:rPr>
                <w:rFonts w:ascii="Times New Roman" w:hAnsi="Times New Roman" w:cs="Times New Roman"/>
              </w:rPr>
              <w:t xml:space="preserve"> оригинала,</w:t>
            </w:r>
            <w:r w:rsidRPr="00F26B38">
              <w:rPr>
                <w:rFonts w:ascii="Times New Roman" w:hAnsi="Times New Roman" w:cs="Times New Roman"/>
              </w:rPr>
              <w:t xml:space="preserve"> </w:t>
            </w:r>
            <w:r w:rsidR="005C13F2">
              <w:rPr>
                <w:rFonts w:ascii="Times New Roman" w:hAnsi="Times New Roman" w:cs="Times New Roman"/>
              </w:rPr>
              <w:t xml:space="preserve">подписанного </w:t>
            </w:r>
            <w:r w:rsidRPr="00F26B38">
              <w:rPr>
                <w:rFonts w:ascii="Times New Roman" w:hAnsi="Times New Roman" w:cs="Times New Roman"/>
              </w:rPr>
              <w:t>Заемщиком (</w:t>
            </w:r>
            <w:r w:rsidR="005C13F2">
              <w:rPr>
                <w:rFonts w:ascii="Times New Roman" w:hAnsi="Times New Roman" w:cs="Times New Roman"/>
              </w:rPr>
              <w:t xml:space="preserve">с </w:t>
            </w:r>
            <w:r w:rsidRPr="00F26B38">
              <w:rPr>
                <w:rFonts w:ascii="Times New Roman" w:hAnsi="Times New Roman" w:cs="Times New Roman"/>
              </w:rPr>
              <w:t>печать</w:t>
            </w:r>
            <w:r w:rsidR="005C13F2">
              <w:rPr>
                <w:rFonts w:ascii="Times New Roman" w:hAnsi="Times New Roman" w:cs="Times New Roman"/>
              </w:rPr>
              <w:t xml:space="preserve">ю </w:t>
            </w:r>
            <w:r w:rsidRPr="00F26B38">
              <w:rPr>
                <w:rFonts w:ascii="Times New Roman" w:hAnsi="Times New Roman" w:cs="Times New Roman"/>
              </w:rPr>
              <w:t>при</w:t>
            </w:r>
            <w:r w:rsidR="005C13F2">
              <w:rPr>
                <w:rFonts w:ascii="Times New Roman" w:hAnsi="Times New Roman" w:cs="Times New Roman"/>
              </w:rPr>
              <w:t xml:space="preserve"> ее</w:t>
            </w:r>
            <w:r w:rsidRPr="00F26B38">
              <w:rPr>
                <w:rFonts w:ascii="Times New Roman" w:hAnsi="Times New Roman" w:cs="Times New Roman"/>
              </w:rPr>
              <w:t xml:space="preserve"> наличии);</w:t>
            </w:r>
          </w:p>
          <w:p w14:paraId="3405E996" w14:textId="77777777" w:rsidR="00636BF8" w:rsidRPr="00F26B38" w:rsidRDefault="00636BF8" w:rsidP="00636BF8">
            <w:pPr>
              <w:spacing w:after="0"/>
              <w:ind w:firstLine="851"/>
              <w:jc w:val="both"/>
              <w:rPr>
                <w:rStyle w:val="markedcontent"/>
                <w:rFonts w:ascii="Times New Roman" w:hAnsi="Times New Roman" w:cs="Times New Roman"/>
                <w:highlight w:val="red"/>
              </w:rPr>
            </w:pPr>
            <w:r w:rsidRPr="00F26B38">
              <w:rPr>
                <w:rFonts w:ascii="Times New Roman" w:hAnsi="Times New Roman" w:cs="Times New Roman"/>
              </w:rPr>
              <w:t xml:space="preserve">- лично в Фонд или направляется заказным почтовым отправлением по адресу: 183031, город Мурманск, улица Подстаницкого, дом 1.           </w:t>
            </w:r>
          </w:p>
          <w:p w14:paraId="11F7A4AE" w14:textId="77777777" w:rsidR="00526CB5" w:rsidRPr="00F26B38" w:rsidRDefault="00526CB5" w:rsidP="0028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1440353C" w14:textId="77777777" w:rsidR="005635B3" w:rsidRPr="00F26B38" w:rsidRDefault="005635B3" w:rsidP="00600723">
      <w:pPr>
        <w:tabs>
          <w:tab w:val="left" w:pos="1134"/>
        </w:tabs>
        <w:rPr>
          <w:rFonts w:ascii="Times New Roman" w:hAnsi="Times New Roman" w:cs="Times New Roman"/>
        </w:rPr>
      </w:pPr>
    </w:p>
    <w:p w14:paraId="716C2DCD" w14:textId="27D3F974" w:rsidR="005635B3" w:rsidRPr="00F26B38" w:rsidRDefault="005635B3" w:rsidP="00D862D3">
      <w:pPr>
        <w:rPr>
          <w:rFonts w:ascii="Times New Roman" w:hAnsi="Times New Roman" w:cs="Times New Roman"/>
          <w:b/>
          <w:bCs/>
          <w:color w:val="000000" w:themeColor="text1"/>
        </w:rPr>
      </w:pPr>
      <w:r w:rsidRPr="00F26B38">
        <w:rPr>
          <w:rFonts w:ascii="Times New Roman" w:hAnsi="Times New Roman" w:cs="Times New Roman"/>
          <w:b/>
          <w:bCs/>
          <w:color w:val="000000" w:themeColor="text1"/>
        </w:rPr>
        <w:t>*К приоритетным отраслям и проектам относятся:</w:t>
      </w:r>
    </w:p>
    <w:p w14:paraId="5FC14071" w14:textId="6A143E92" w:rsidR="005635B3" w:rsidRPr="00F26B38" w:rsidRDefault="005635B3" w:rsidP="005635B3">
      <w:pPr>
        <w:pStyle w:val="ConsPlu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26B38">
        <w:rPr>
          <w:rFonts w:ascii="Times New Roman" w:hAnsi="Times New Roman" w:cs="Times New Roman"/>
          <w:sz w:val="22"/>
          <w:szCs w:val="22"/>
        </w:rPr>
        <w:t xml:space="preserve">1. СМСП, </w:t>
      </w:r>
      <w:r w:rsidR="006E086C">
        <w:rPr>
          <w:rFonts w:ascii="Times New Roman" w:hAnsi="Times New Roman" w:cs="Times New Roman"/>
          <w:sz w:val="22"/>
          <w:szCs w:val="22"/>
        </w:rPr>
        <w:t>фактически осуществляемым</w:t>
      </w:r>
      <w:r w:rsidRPr="00F26B38">
        <w:rPr>
          <w:rFonts w:ascii="Times New Roman" w:hAnsi="Times New Roman" w:cs="Times New Roman"/>
          <w:sz w:val="22"/>
          <w:szCs w:val="22"/>
        </w:rPr>
        <w:t xml:space="preserve"> видом деятельности которых, в соответствии с ЕГРЮЛ/ЕГРИП, являются виды экономической деятельности, отнесенные ОКВЭД 2 к разделу А (сельское, лесное хозяйство, охота, рыболовство и рыбоводство).</w:t>
      </w:r>
    </w:p>
    <w:p w14:paraId="13D210AF" w14:textId="0F9D1B29" w:rsidR="005635B3" w:rsidRPr="00F26B38" w:rsidRDefault="005635B3" w:rsidP="005635B3">
      <w:pPr>
        <w:pStyle w:val="ConsPlu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26B38">
        <w:rPr>
          <w:rFonts w:ascii="Times New Roman" w:hAnsi="Times New Roman" w:cs="Times New Roman"/>
          <w:sz w:val="22"/>
          <w:szCs w:val="22"/>
        </w:rPr>
        <w:t xml:space="preserve">2. СМСП, </w:t>
      </w:r>
      <w:r w:rsidR="006E086C">
        <w:rPr>
          <w:rFonts w:ascii="Times New Roman" w:hAnsi="Times New Roman" w:cs="Times New Roman"/>
          <w:sz w:val="22"/>
          <w:szCs w:val="22"/>
        </w:rPr>
        <w:t>фактически осуществляемым</w:t>
      </w:r>
      <w:r w:rsidR="006E086C" w:rsidRPr="00F26B38">
        <w:rPr>
          <w:rFonts w:ascii="Times New Roman" w:hAnsi="Times New Roman" w:cs="Times New Roman"/>
          <w:sz w:val="22"/>
          <w:szCs w:val="22"/>
        </w:rPr>
        <w:t xml:space="preserve"> видом деятельности которых</w:t>
      </w:r>
      <w:r w:rsidRPr="00F26B38">
        <w:rPr>
          <w:rFonts w:ascii="Times New Roman" w:hAnsi="Times New Roman" w:cs="Times New Roman"/>
          <w:sz w:val="22"/>
          <w:szCs w:val="22"/>
        </w:rPr>
        <w:t>, в соответствии с ЕГРЮЛ/ЕГРИП, являются следующие виды экономической деятельности (в соответствии с ОКВЭД 2):</w:t>
      </w:r>
    </w:p>
    <w:p w14:paraId="7CD6D70C" w14:textId="4BAC8A68" w:rsidR="005635B3" w:rsidRPr="00F26B38" w:rsidRDefault="005635B3" w:rsidP="00EE7B24">
      <w:pPr>
        <w:pStyle w:val="ConsPlusNormal"/>
        <w:widowControl/>
        <w:tabs>
          <w:tab w:val="left" w:pos="1260"/>
        </w:tabs>
        <w:ind w:firstLine="1134"/>
        <w:jc w:val="both"/>
        <w:rPr>
          <w:rFonts w:ascii="Times New Roman" w:hAnsi="Times New Roman" w:cs="Times New Roman"/>
          <w:sz w:val="22"/>
          <w:szCs w:val="22"/>
        </w:rPr>
      </w:pPr>
      <w:r w:rsidRPr="00F26B38">
        <w:rPr>
          <w:rFonts w:ascii="Times New Roman" w:hAnsi="Times New Roman" w:cs="Times New Roman"/>
          <w:sz w:val="22"/>
          <w:szCs w:val="22"/>
        </w:rPr>
        <w:t xml:space="preserve">38 - </w:t>
      </w:r>
      <w:r w:rsidRPr="00F26B38">
        <w:rPr>
          <w:rFonts w:ascii="Times New Roman" w:hAnsi="Times New Roman" w:cs="Times New Roman"/>
          <w:sz w:val="22"/>
          <w:szCs w:val="22"/>
          <w:shd w:val="clear" w:color="auto" w:fill="FFFFFF"/>
        </w:rPr>
        <w:t>Сбор, обработка и утилизация отходов; обработка вторичного сырья</w:t>
      </w:r>
      <w:r w:rsidR="00526CB5" w:rsidRPr="00F26B38">
        <w:rPr>
          <w:rFonts w:ascii="Times New Roman" w:hAnsi="Times New Roman" w:cs="Times New Roman"/>
          <w:sz w:val="22"/>
          <w:szCs w:val="22"/>
          <w:shd w:val="clear" w:color="auto" w:fill="FFFFFF"/>
        </w:rPr>
        <w:t>;</w:t>
      </w:r>
    </w:p>
    <w:p w14:paraId="5904E084" w14:textId="77777777" w:rsidR="005635B3" w:rsidRPr="00F26B38" w:rsidRDefault="005635B3" w:rsidP="00EE7B24">
      <w:pPr>
        <w:spacing w:after="0"/>
        <w:ind w:firstLine="1134"/>
        <w:jc w:val="both"/>
        <w:rPr>
          <w:rFonts w:ascii="Times New Roman" w:hAnsi="Times New Roman" w:cs="Times New Roman"/>
        </w:rPr>
      </w:pPr>
      <w:r w:rsidRPr="00F26B38">
        <w:rPr>
          <w:rFonts w:ascii="Times New Roman" w:hAnsi="Times New Roman" w:cs="Times New Roman"/>
        </w:rPr>
        <w:t>55 – Деятельность по предоставлению мест для временного проживания;</w:t>
      </w:r>
    </w:p>
    <w:p w14:paraId="2B261D38" w14:textId="77777777" w:rsidR="005635B3" w:rsidRPr="00F26B38" w:rsidRDefault="005635B3" w:rsidP="00EE7B24">
      <w:pPr>
        <w:spacing w:after="0"/>
        <w:ind w:firstLine="1134"/>
        <w:jc w:val="both"/>
        <w:rPr>
          <w:rFonts w:ascii="Times New Roman" w:hAnsi="Times New Roman" w:cs="Times New Roman"/>
        </w:rPr>
      </w:pPr>
      <w:r w:rsidRPr="00F26B38">
        <w:rPr>
          <w:rFonts w:ascii="Times New Roman" w:hAnsi="Times New Roman" w:cs="Times New Roman"/>
        </w:rPr>
        <w:t>56 – Деятельность по предоставлению продуктов питания и напитков;</w:t>
      </w:r>
    </w:p>
    <w:p w14:paraId="703BAB15" w14:textId="77777777" w:rsidR="005635B3" w:rsidRPr="00F26B38" w:rsidRDefault="005635B3" w:rsidP="00EE7B24">
      <w:pPr>
        <w:spacing w:after="0"/>
        <w:ind w:firstLine="1134"/>
        <w:jc w:val="both"/>
        <w:rPr>
          <w:rFonts w:ascii="Times New Roman" w:hAnsi="Times New Roman" w:cs="Times New Roman"/>
          <w:shd w:val="clear" w:color="auto" w:fill="FFFFFF"/>
        </w:rPr>
      </w:pPr>
      <w:r w:rsidRPr="00F26B38">
        <w:rPr>
          <w:rFonts w:ascii="Times New Roman" w:hAnsi="Times New Roman" w:cs="Times New Roman"/>
        </w:rPr>
        <w:t xml:space="preserve">79 – </w:t>
      </w:r>
      <w:r w:rsidRPr="00F26B38">
        <w:rPr>
          <w:rFonts w:ascii="Times New Roman" w:hAnsi="Times New Roman" w:cs="Times New Roman"/>
          <w:shd w:val="clear" w:color="auto" w:fill="FFFFFF"/>
        </w:rPr>
        <w:t>Деятельность туристических агентств и прочих организаций, предоставляющих услуги в сфере туризма;</w:t>
      </w:r>
    </w:p>
    <w:p w14:paraId="3C1F383E" w14:textId="68F7D99F" w:rsidR="005635B3" w:rsidRPr="00640993" w:rsidRDefault="005635B3" w:rsidP="00577A49">
      <w:pPr>
        <w:pStyle w:val="ConsPlu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0993">
        <w:rPr>
          <w:rFonts w:ascii="Times New Roman" w:hAnsi="Times New Roman" w:cs="Times New Roman"/>
          <w:sz w:val="22"/>
          <w:szCs w:val="22"/>
        </w:rPr>
        <w:t>3</w:t>
      </w:r>
      <w:r w:rsidR="0045176E" w:rsidRPr="00640993">
        <w:rPr>
          <w:rFonts w:ascii="Times New Roman" w:hAnsi="Times New Roman" w:cs="Times New Roman"/>
          <w:sz w:val="22"/>
          <w:szCs w:val="22"/>
        </w:rPr>
        <w:t>.</w:t>
      </w:r>
      <w:r w:rsidRPr="00640993">
        <w:rPr>
          <w:rFonts w:ascii="Times New Roman" w:hAnsi="Times New Roman" w:cs="Times New Roman"/>
          <w:sz w:val="22"/>
          <w:szCs w:val="22"/>
        </w:rPr>
        <w:t xml:space="preserve"> СМСП реализующим проекты по созданию</w:t>
      </w:r>
      <w:r w:rsidR="004001DA" w:rsidRPr="00640993">
        <w:rPr>
          <w:rFonts w:ascii="Times New Roman" w:hAnsi="Times New Roman" w:cs="Times New Roman"/>
          <w:sz w:val="22"/>
          <w:szCs w:val="22"/>
        </w:rPr>
        <w:t xml:space="preserve"> и развитию</w:t>
      </w:r>
      <w:r w:rsidRPr="00640993">
        <w:rPr>
          <w:rFonts w:ascii="Times New Roman" w:hAnsi="Times New Roman" w:cs="Times New Roman"/>
          <w:sz w:val="22"/>
          <w:szCs w:val="22"/>
        </w:rPr>
        <w:t xml:space="preserve"> придорожных сервисов</w:t>
      </w:r>
      <w:r w:rsidR="0032740D">
        <w:rPr>
          <w:rFonts w:ascii="Times New Roman" w:hAnsi="Times New Roman" w:cs="Times New Roman"/>
          <w:sz w:val="22"/>
          <w:szCs w:val="22"/>
        </w:rPr>
        <w:t>*</w:t>
      </w:r>
      <w:r w:rsidRPr="00640993">
        <w:rPr>
          <w:rFonts w:ascii="Times New Roman" w:hAnsi="Times New Roman" w:cs="Times New Roman"/>
          <w:sz w:val="22"/>
          <w:szCs w:val="22"/>
        </w:rPr>
        <w:t>.</w:t>
      </w:r>
    </w:p>
    <w:p w14:paraId="14BD86DB" w14:textId="7EE187D6" w:rsidR="005635B3" w:rsidRPr="00640993" w:rsidRDefault="005635B3" w:rsidP="00577A49">
      <w:pPr>
        <w:pStyle w:val="ConsPlu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0993">
        <w:rPr>
          <w:rFonts w:ascii="Times New Roman" w:hAnsi="Times New Roman" w:cs="Times New Roman"/>
          <w:sz w:val="22"/>
          <w:szCs w:val="22"/>
        </w:rPr>
        <w:t>4</w:t>
      </w:r>
      <w:r w:rsidR="0045176E" w:rsidRPr="00640993">
        <w:rPr>
          <w:rFonts w:ascii="Times New Roman" w:hAnsi="Times New Roman" w:cs="Times New Roman"/>
          <w:sz w:val="22"/>
          <w:szCs w:val="22"/>
        </w:rPr>
        <w:t>.</w:t>
      </w:r>
      <w:r w:rsidRPr="00640993">
        <w:rPr>
          <w:rFonts w:ascii="Times New Roman" w:hAnsi="Times New Roman" w:cs="Times New Roman"/>
          <w:sz w:val="22"/>
          <w:szCs w:val="22"/>
        </w:rPr>
        <w:t xml:space="preserve"> СМСП реализующим проекты на земельных участках, полученных в рамках программы «</w:t>
      </w:r>
      <w:r w:rsidR="00141019">
        <w:rPr>
          <w:rFonts w:ascii="Times New Roman" w:hAnsi="Times New Roman" w:cs="Times New Roman"/>
          <w:sz w:val="22"/>
          <w:szCs w:val="22"/>
        </w:rPr>
        <w:t xml:space="preserve">Гектар </w:t>
      </w:r>
      <w:r w:rsidRPr="00640993">
        <w:rPr>
          <w:rFonts w:ascii="Times New Roman" w:hAnsi="Times New Roman" w:cs="Times New Roman"/>
          <w:sz w:val="22"/>
          <w:szCs w:val="22"/>
        </w:rPr>
        <w:t>Аркти</w:t>
      </w:r>
      <w:r w:rsidR="00141019">
        <w:rPr>
          <w:rFonts w:ascii="Times New Roman" w:hAnsi="Times New Roman" w:cs="Times New Roman"/>
          <w:sz w:val="22"/>
          <w:szCs w:val="22"/>
        </w:rPr>
        <w:t>ки</w:t>
      </w:r>
      <w:r w:rsidRPr="00640993">
        <w:rPr>
          <w:rFonts w:ascii="Times New Roman" w:hAnsi="Times New Roman" w:cs="Times New Roman"/>
          <w:sz w:val="22"/>
          <w:szCs w:val="22"/>
        </w:rPr>
        <w:t>».</w:t>
      </w:r>
    </w:p>
    <w:p w14:paraId="45EB3B5A" w14:textId="05D3D3A9" w:rsidR="005635B3" w:rsidRPr="00F26B38" w:rsidRDefault="005635B3" w:rsidP="005635B3">
      <w:pPr>
        <w:pStyle w:val="ConsPlu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0993">
        <w:rPr>
          <w:rFonts w:ascii="Times New Roman" w:hAnsi="Times New Roman" w:cs="Times New Roman"/>
          <w:sz w:val="22"/>
          <w:szCs w:val="22"/>
        </w:rPr>
        <w:t>5. СМСП осуществляющим выполнение работ/оказание услуг по контрактам</w:t>
      </w:r>
      <w:r w:rsidR="00AA4F90" w:rsidRPr="00640993">
        <w:rPr>
          <w:rFonts w:ascii="Times New Roman" w:hAnsi="Times New Roman" w:cs="Times New Roman"/>
          <w:sz w:val="22"/>
          <w:szCs w:val="22"/>
        </w:rPr>
        <w:t>, заключенным в соответствии с Ф</w:t>
      </w:r>
      <w:r w:rsidRPr="00640993">
        <w:rPr>
          <w:rFonts w:ascii="Times New Roman" w:hAnsi="Times New Roman" w:cs="Times New Roman"/>
          <w:sz w:val="22"/>
          <w:szCs w:val="22"/>
        </w:rPr>
        <w:t>едеральными законами</w:t>
      </w:r>
      <w:r w:rsidR="00AA4F90" w:rsidRPr="00640993">
        <w:rPr>
          <w:rFonts w:ascii="Times New Roman" w:hAnsi="Times New Roman" w:cs="Times New Roman"/>
          <w:sz w:val="22"/>
          <w:szCs w:val="22"/>
        </w:rPr>
        <w:t xml:space="preserve"> от 18.07.2011 г.</w:t>
      </w:r>
      <w:r w:rsidRPr="00640993">
        <w:rPr>
          <w:rFonts w:ascii="Times New Roman" w:hAnsi="Times New Roman" w:cs="Times New Roman"/>
          <w:sz w:val="22"/>
          <w:szCs w:val="22"/>
        </w:rPr>
        <w:t xml:space="preserve"> №</w:t>
      </w:r>
      <w:r w:rsidR="00AA4F90" w:rsidRPr="00640993">
        <w:rPr>
          <w:rFonts w:ascii="Times New Roman" w:hAnsi="Times New Roman" w:cs="Times New Roman"/>
          <w:sz w:val="22"/>
          <w:szCs w:val="22"/>
        </w:rPr>
        <w:t xml:space="preserve"> 223-ФЗ </w:t>
      </w:r>
      <w:r w:rsidRPr="00640993">
        <w:rPr>
          <w:rFonts w:ascii="Times New Roman" w:hAnsi="Times New Roman" w:cs="Times New Roman"/>
          <w:sz w:val="22"/>
          <w:szCs w:val="22"/>
        </w:rPr>
        <w:t>и</w:t>
      </w:r>
      <w:r w:rsidR="00AA4F90" w:rsidRPr="00640993">
        <w:rPr>
          <w:rFonts w:ascii="Times New Roman" w:hAnsi="Times New Roman" w:cs="Times New Roman"/>
          <w:sz w:val="22"/>
          <w:szCs w:val="22"/>
        </w:rPr>
        <w:t xml:space="preserve"> от 05.04.2013 г.</w:t>
      </w:r>
      <w:r w:rsidRPr="00640993">
        <w:rPr>
          <w:rFonts w:ascii="Times New Roman" w:hAnsi="Times New Roman" w:cs="Times New Roman"/>
          <w:sz w:val="22"/>
          <w:szCs w:val="22"/>
        </w:rPr>
        <w:t xml:space="preserve"> №</w:t>
      </w:r>
      <w:r w:rsidR="00AA4F90" w:rsidRPr="00640993">
        <w:rPr>
          <w:rFonts w:ascii="Times New Roman" w:hAnsi="Times New Roman" w:cs="Times New Roman"/>
          <w:sz w:val="22"/>
          <w:szCs w:val="22"/>
        </w:rPr>
        <w:t xml:space="preserve"> </w:t>
      </w:r>
      <w:r w:rsidRPr="00640993">
        <w:rPr>
          <w:rFonts w:ascii="Times New Roman" w:hAnsi="Times New Roman" w:cs="Times New Roman"/>
          <w:sz w:val="22"/>
          <w:szCs w:val="22"/>
        </w:rPr>
        <w:t>44-ФЗ.</w:t>
      </w:r>
    </w:p>
    <w:p w14:paraId="5A789A38" w14:textId="3BB99918" w:rsidR="005635B3" w:rsidRPr="00F26B38" w:rsidRDefault="006514E1" w:rsidP="00600723">
      <w:pPr>
        <w:tabs>
          <w:tab w:val="left" w:pos="1134"/>
        </w:tabs>
        <w:rPr>
          <w:rFonts w:ascii="Times New Roman" w:hAnsi="Times New Roman" w:cs="Times New Roman"/>
        </w:rPr>
      </w:pPr>
      <w:r w:rsidRPr="00F26B38">
        <w:rPr>
          <w:rFonts w:ascii="Times New Roman" w:hAnsi="Times New Roman" w:cs="Times New Roman"/>
        </w:rPr>
        <w:t xml:space="preserve"> </w:t>
      </w:r>
    </w:p>
    <w:p w14:paraId="2C7FBE70" w14:textId="3F867CA1" w:rsidR="006514E1" w:rsidRPr="0032740D" w:rsidRDefault="0032740D" w:rsidP="005E68FD">
      <w:pPr>
        <w:tabs>
          <w:tab w:val="left" w:pos="113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*О</w:t>
      </w:r>
      <w:r w:rsidRPr="0032740D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бъекты придорожного сервиса:</w:t>
      </w:r>
      <w:r w:rsidRPr="0032740D">
        <w:rPr>
          <w:rFonts w:ascii="Times New Roman" w:hAnsi="Times New Roman" w:cs="Times New Roman"/>
          <w:shd w:val="clear" w:color="auto" w:fill="FFFFFF"/>
        </w:rPr>
        <w:t> </w:t>
      </w:r>
      <w:r>
        <w:rPr>
          <w:rFonts w:ascii="Times New Roman" w:hAnsi="Times New Roman" w:cs="Times New Roman"/>
          <w:shd w:val="clear" w:color="auto" w:fill="FFFFFF"/>
        </w:rPr>
        <w:t>з</w:t>
      </w:r>
      <w:r w:rsidRPr="0032740D">
        <w:rPr>
          <w:rFonts w:ascii="Times New Roman" w:hAnsi="Times New Roman" w:cs="Times New Roman"/>
          <w:shd w:val="clear" w:color="auto" w:fill="FFFFFF"/>
        </w:rPr>
        <w:t>дания и сооружения, расположенные на придорожной полосе и предназначенные для обслуживания участников дорожного движения по пути их следования (мотели, гостиницы, кемпинги, станции технического обслуживания, автозаправочные станции, пункты питания, торговли, связи, медицинской помощи, мойки</w:t>
      </w:r>
      <w:r>
        <w:rPr>
          <w:rFonts w:ascii="Times New Roman" w:hAnsi="Times New Roman" w:cs="Times New Roman"/>
          <w:shd w:val="clear" w:color="auto" w:fill="FFFFFF"/>
        </w:rPr>
        <w:t xml:space="preserve"> и</w:t>
      </w:r>
      <w:r w:rsidRPr="0032740D">
        <w:rPr>
          <w:rFonts w:ascii="Times New Roman" w:hAnsi="Times New Roman" w:cs="Times New Roman"/>
          <w:shd w:val="clear" w:color="auto" w:fill="FFFFFF"/>
        </w:rPr>
        <w:t xml:space="preserve"> иные сооружения)</w:t>
      </w:r>
      <w:r>
        <w:rPr>
          <w:rFonts w:ascii="Times New Roman" w:hAnsi="Times New Roman" w:cs="Times New Roman"/>
          <w:shd w:val="clear" w:color="auto" w:fill="FFFFFF"/>
        </w:rPr>
        <w:t>.</w:t>
      </w:r>
    </w:p>
    <w:sectPr w:rsidR="006514E1" w:rsidRPr="0032740D" w:rsidSect="008F7846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65A62"/>
    <w:multiLevelType w:val="hybridMultilevel"/>
    <w:tmpl w:val="FDB6B328"/>
    <w:lvl w:ilvl="0" w:tplc="741E2A90">
      <w:start w:val="1"/>
      <w:numFmt w:val="decimal"/>
      <w:lvlText w:val="%1."/>
      <w:lvlJc w:val="left"/>
      <w:pPr>
        <w:ind w:left="999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1" w15:restartNumberingAfterBreak="0">
    <w:nsid w:val="0B597B84"/>
    <w:multiLevelType w:val="hybridMultilevel"/>
    <w:tmpl w:val="92A2E758"/>
    <w:lvl w:ilvl="0" w:tplc="1800353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F031263"/>
    <w:multiLevelType w:val="hybridMultilevel"/>
    <w:tmpl w:val="65AE4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83600"/>
    <w:multiLevelType w:val="hybridMultilevel"/>
    <w:tmpl w:val="029C5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17054"/>
    <w:multiLevelType w:val="hybridMultilevel"/>
    <w:tmpl w:val="F1DE82A0"/>
    <w:lvl w:ilvl="0" w:tplc="B518FC3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722DD"/>
    <w:multiLevelType w:val="hybridMultilevel"/>
    <w:tmpl w:val="6E02C8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D5B47"/>
    <w:multiLevelType w:val="hybridMultilevel"/>
    <w:tmpl w:val="F2C04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75588"/>
    <w:multiLevelType w:val="hybridMultilevel"/>
    <w:tmpl w:val="560EAB06"/>
    <w:lvl w:ilvl="0" w:tplc="EAB6DD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555CA"/>
    <w:multiLevelType w:val="hybridMultilevel"/>
    <w:tmpl w:val="30546152"/>
    <w:lvl w:ilvl="0" w:tplc="2684EA90">
      <w:start w:val="700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F480FE2"/>
    <w:multiLevelType w:val="hybridMultilevel"/>
    <w:tmpl w:val="B7FCD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82CC7"/>
    <w:multiLevelType w:val="hybridMultilevel"/>
    <w:tmpl w:val="ADE816D2"/>
    <w:lvl w:ilvl="0" w:tplc="27AC4CE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8F33FF"/>
    <w:multiLevelType w:val="hybridMultilevel"/>
    <w:tmpl w:val="14FEC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54F58"/>
    <w:multiLevelType w:val="hybridMultilevel"/>
    <w:tmpl w:val="89DE81D2"/>
    <w:lvl w:ilvl="0" w:tplc="09C2D73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165FE"/>
    <w:multiLevelType w:val="hybridMultilevel"/>
    <w:tmpl w:val="4DFE6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F5EC8"/>
    <w:multiLevelType w:val="hybridMultilevel"/>
    <w:tmpl w:val="9FE47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7107D"/>
    <w:multiLevelType w:val="hybridMultilevel"/>
    <w:tmpl w:val="258243F6"/>
    <w:lvl w:ilvl="0" w:tplc="0CDEF79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B4595"/>
    <w:multiLevelType w:val="hybridMultilevel"/>
    <w:tmpl w:val="694E72A4"/>
    <w:lvl w:ilvl="0" w:tplc="1C926094">
      <w:start w:val="2"/>
      <w:numFmt w:val="bullet"/>
      <w:lvlText w:val=""/>
      <w:lvlJc w:val="left"/>
      <w:pPr>
        <w:ind w:left="118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7" w15:restartNumberingAfterBreak="0">
    <w:nsid w:val="4F9259E5"/>
    <w:multiLevelType w:val="hybridMultilevel"/>
    <w:tmpl w:val="EFAE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E6824"/>
    <w:multiLevelType w:val="hybridMultilevel"/>
    <w:tmpl w:val="46ACC3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47C87"/>
    <w:multiLevelType w:val="hybridMultilevel"/>
    <w:tmpl w:val="714E32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A2F98"/>
    <w:multiLevelType w:val="hybridMultilevel"/>
    <w:tmpl w:val="DF240D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46CDC"/>
    <w:multiLevelType w:val="hybridMultilevel"/>
    <w:tmpl w:val="876847EA"/>
    <w:lvl w:ilvl="0" w:tplc="2D2AF1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5223F"/>
    <w:multiLevelType w:val="hybridMultilevel"/>
    <w:tmpl w:val="84F8A82C"/>
    <w:lvl w:ilvl="0" w:tplc="8038536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B56AE6"/>
    <w:multiLevelType w:val="hybridMultilevel"/>
    <w:tmpl w:val="EC284B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732FE"/>
    <w:multiLevelType w:val="hybridMultilevel"/>
    <w:tmpl w:val="714E32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3E31AB"/>
    <w:multiLevelType w:val="hybridMultilevel"/>
    <w:tmpl w:val="B2F4B0A8"/>
    <w:lvl w:ilvl="0" w:tplc="28CEB5B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382368"/>
    <w:multiLevelType w:val="hybridMultilevel"/>
    <w:tmpl w:val="919A6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A33A8"/>
    <w:multiLevelType w:val="hybridMultilevel"/>
    <w:tmpl w:val="4898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AB7599"/>
    <w:multiLevelType w:val="hybridMultilevel"/>
    <w:tmpl w:val="5E1E3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9"/>
  </w:num>
  <w:num w:numId="3">
    <w:abstractNumId w:val="24"/>
  </w:num>
  <w:num w:numId="4">
    <w:abstractNumId w:val="20"/>
  </w:num>
  <w:num w:numId="5">
    <w:abstractNumId w:val="7"/>
  </w:num>
  <w:num w:numId="6">
    <w:abstractNumId w:val="13"/>
  </w:num>
  <w:num w:numId="7">
    <w:abstractNumId w:val="18"/>
  </w:num>
  <w:num w:numId="8">
    <w:abstractNumId w:val="23"/>
  </w:num>
  <w:num w:numId="9">
    <w:abstractNumId w:val="8"/>
  </w:num>
  <w:num w:numId="10">
    <w:abstractNumId w:val="25"/>
  </w:num>
  <w:num w:numId="11">
    <w:abstractNumId w:val="1"/>
  </w:num>
  <w:num w:numId="12">
    <w:abstractNumId w:val="28"/>
  </w:num>
  <w:num w:numId="13">
    <w:abstractNumId w:val="5"/>
  </w:num>
  <w:num w:numId="14">
    <w:abstractNumId w:val="22"/>
  </w:num>
  <w:num w:numId="15">
    <w:abstractNumId w:val="12"/>
  </w:num>
  <w:num w:numId="16">
    <w:abstractNumId w:val="4"/>
  </w:num>
  <w:num w:numId="17">
    <w:abstractNumId w:val="10"/>
  </w:num>
  <w:num w:numId="18">
    <w:abstractNumId w:val="0"/>
  </w:num>
  <w:num w:numId="19">
    <w:abstractNumId w:val="3"/>
  </w:num>
  <w:num w:numId="20">
    <w:abstractNumId w:val="9"/>
  </w:num>
  <w:num w:numId="21">
    <w:abstractNumId w:val="11"/>
  </w:num>
  <w:num w:numId="22">
    <w:abstractNumId w:val="2"/>
  </w:num>
  <w:num w:numId="23">
    <w:abstractNumId w:val="6"/>
  </w:num>
  <w:num w:numId="24">
    <w:abstractNumId w:val="17"/>
  </w:num>
  <w:num w:numId="25">
    <w:abstractNumId w:val="21"/>
  </w:num>
  <w:num w:numId="26">
    <w:abstractNumId w:val="14"/>
  </w:num>
  <w:num w:numId="27">
    <w:abstractNumId w:val="15"/>
  </w:num>
  <w:num w:numId="28">
    <w:abstractNumId w:val="27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94"/>
    <w:rsid w:val="0000025D"/>
    <w:rsid w:val="0001176F"/>
    <w:rsid w:val="00012739"/>
    <w:rsid w:val="000150CC"/>
    <w:rsid w:val="00023D43"/>
    <w:rsid w:val="00035C6E"/>
    <w:rsid w:val="00051D88"/>
    <w:rsid w:val="00052D44"/>
    <w:rsid w:val="000574FD"/>
    <w:rsid w:val="000611BD"/>
    <w:rsid w:val="00075999"/>
    <w:rsid w:val="00085D4E"/>
    <w:rsid w:val="00086087"/>
    <w:rsid w:val="000942E4"/>
    <w:rsid w:val="000A16D2"/>
    <w:rsid w:val="000C24E0"/>
    <w:rsid w:val="000E1E9E"/>
    <w:rsid w:val="000F4D78"/>
    <w:rsid w:val="000F5333"/>
    <w:rsid w:val="0010172E"/>
    <w:rsid w:val="00103CDE"/>
    <w:rsid w:val="00117465"/>
    <w:rsid w:val="00123597"/>
    <w:rsid w:val="001250E8"/>
    <w:rsid w:val="00141019"/>
    <w:rsid w:val="00160D43"/>
    <w:rsid w:val="00175D05"/>
    <w:rsid w:val="001875B7"/>
    <w:rsid w:val="001A0796"/>
    <w:rsid w:val="001A2531"/>
    <w:rsid w:val="001D3DD1"/>
    <w:rsid w:val="001D43DD"/>
    <w:rsid w:val="001E32F8"/>
    <w:rsid w:val="001F1111"/>
    <w:rsid w:val="00231CD5"/>
    <w:rsid w:val="00235094"/>
    <w:rsid w:val="00236508"/>
    <w:rsid w:val="0025143A"/>
    <w:rsid w:val="0025453F"/>
    <w:rsid w:val="00256161"/>
    <w:rsid w:val="0025794E"/>
    <w:rsid w:val="0026040A"/>
    <w:rsid w:val="002612A0"/>
    <w:rsid w:val="0027465F"/>
    <w:rsid w:val="00280F74"/>
    <w:rsid w:val="0028141D"/>
    <w:rsid w:val="00282C10"/>
    <w:rsid w:val="00282CA3"/>
    <w:rsid w:val="002C2C3B"/>
    <w:rsid w:val="002C46C6"/>
    <w:rsid w:val="002D7CE6"/>
    <w:rsid w:val="00325CE7"/>
    <w:rsid w:val="0032740D"/>
    <w:rsid w:val="00335085"/>
    <w:rsid w:val="003517EC"/>
    <w:rsid w:val="00356287"/>
    <w:rsid w:val="003850B1"/>
    <w:rsid w:val="003A61F9"/>
    <w:rsid w:val="003B3C5E"/>
    <w:rsid w:val="003B597E"/>
    <w:rsid w:val="003B6A70"/>
    <w:rsid w:val="003E3B99"/>
    <w:rsid w:val="003F7DB8"/>
    <w:rsid w:val="004001DA"/>
    <w:rsid w:val="00411CFE"/>
    <w:rsid w:val="00416753"/>
    <w:rsid w:val="00424CA5"/>
    <w:rsid w:val="004251B8"/>
    <w:rsid w:val="00426C15"/>
    <w:rsid w:val="0045176E"/>
    <w:rsid w:val="0045326B"/>
    <w:rsid w:val="0047612B"/>
    <w:rsid w:val="00487401"/>
    <w:rsid w:val="004956DD"/>
    <w:rsid w:val="00495FDD"/>
    <w:rsid w:val="00496F80"/>
    <w:rsid w:val="004B6428"/>
    <w:rsid w:val="004C2674"/>
    <w:rsid w:val="004D657A"/>
    <w:rsid w:val="004D6D9F"/>
    <w:rsid w:val="0050779C"/>
    <w:rsid w:val="00523FC3"/>
    <w:rsid w:val="00526CB5"/>
    <w:rsid w:val="00555B0C"/>
    <w:rsid w:val="005635B3"/>
    <w:rsid w:val="00577544"/>
    <w:rsid w:val="00577A49"/>
    <w:rsid w:val="0058132D"/>
    <w:rsid w:val="00585CE1"/>
    <w:rsid w:val="00587670"/>
    <w:rsid w:val="00587F53"/>
    <w:rsid w:val="005B0AC6"/>
    <w:rsid w:val="005B1259"/>
    <w:rsid w:val="005B65D9"/>
    <w:rsid w:val="005C13F2"/>
    <w:rsid w:val="005C1581"/>
    <w:rsid w:val="005C67CF"/>
    <w:rsid w:val="005E23EF"/>
    <w:rsid w:val="005E4C55"/>
    <w:rsid w:val="005E68FD"/>
    <w:rsid w:val="005E764D"/>
    <w:rsid w:val="005F478A"/>
    <w:rsid w:val="005F5F10"/>
    <w:rsid w:val="005F6559"/>
    <w:rsid w:val="00600723"/>
    <w:rsid w:val="00604DA8"/>
    <w:rsid w:val="00617014"/>
    <w:rsid w:val="00625532"/>
    <w:rsid w:val="00625E42"/>
    <w:rsid w:val="00627292"/>
    <w:rsid w:val="006307CF"/>
    <w:rsid w:val="00636BF8"/>
    <w:rsid w:val="00640993"/>
    <w:rsid w:val="006514E1"/>
    <w:rsid w:val="00652052"/>
    <w:rsid w:val="00654970"/>
    <w:rsid w:val="00661137"/>
    <w:rsid w:val="00671E77"/>
    <w:rsid w:val="00672440"/>
    <w:rsid w:val="006767EF"/>
    <w:rsid w:val="0068196A"/>
    <w:rsid w:val="00682487"/>
    <w:rsid w:val="00684DB3"/>
    <w:rsid w:val="0068666F"/>
    <w:rsid w:val="006A7243"/>
    <w:rsid w:val="006B1F4D"/>
    <w:rsid w:val="006D4907"/>
    <w:rsid w:val="006E086C"/>
    <w:rsid w:val="006F5CBA"/>
    <w:rsid w:val="007153CE"/>
    <w:rsid w:val="007224F4"/>
    <w:rsid w:val="00731F3E"/>
    <w:rsid w:val="0074191E"/>
    <w:rsid w:val="00742289"/>
    <w:rsid w:val="00757C4D"/>
    <w:rsid w:val="00771D41"/>
    <w:rsid w:val="0078444F"/>
    <w:rsid w:val="007A0302"/>
    <w:rsid w:val="007A343A"/>
    <w:rsid w:val="007B4678"/>
    <w:rsid w:val="008111E7"/>
    <w:rsid w:val="0081576C"/>
    <w:rsid w:val="00822C71"/>
    <w:rsid w:val="00830CCB"/>
    <w:rsid w:val="00832C91"/>
    <w:rsid w:val="00844F87"/>
    <w:rsid w:val="00845F46"/>
    <w:rsid w:val="00854BEF"/>
    <w:rsid w:val="00854EC6"/>
    <w:rsid w:val="00856222"/>
    <w:rsid w:val="0087209C"/>
    <w:rsid w:val="008762CE"/>
    <w:rsid w:val="00877D67"/>
    <w:rsid w:val="00892451"/>
    <w:rsid w:val="00894432"/>
    <w:rsid w:val="008A4018"/>
    <w:rsid w:val="008C634B"/>
    <w:rsid w:val="008D011C"/>
    <w:rsid w:val="008E43A3"/>
    <w:rsid w:val="008F76A7"/>
    <w:rsid w:val="008F7846"/>
    <w:rsid w:val="009155C3"/>
    <w:rsid w:val="00917DE8"/>
    <w:rsid w:val="00921C20"/>
    <w:rsid w:val="00925FC3"/>
    <w:rsid w:val="0092775F"/>
    <w:rsid w:val="0096258C"/>
    <w:rsid w:val="00965A2E"/>
    <w:rsid w:val="009A37B2"/>
    <w:rsid w:val="009D7CA3"/>
    <w:rsid w:val="009E24AB"/>
    <w:rsid w:val="009F5E9E"/>
    <w:rsid w:val="009F604E"/>
    <w:rsid w:val="009F7601"/>
    <w:rsid w:val="00A0336E"/>
    <w:rsid w:val="00A12102"/>
    <w:rsid w:val="00A12158"/>
    <w:rsid w:val="00A17B83"/>
    <w:rsid w:val="00A3279C"/>
    <w:rsid w:val="00A36657"/>
    <w:rsid w:val="00A46DE8"/>
    <w:rsid w:val="00A54594"/>
    <w:rsid w:val="00A67167"/>
    <w:rsid w:val="00A75D81"/>
    <w:rsid w:val="00A820A6"/>
    <w:rsid w:val="00A84671"/>
    <w:rsid w:val="00A93922"/>
    <w:rsid w:val="00A97638"/>
    <w:rsid w:val="00AA03BA"/>
    <w:rsid w:val="00AA4C14"/>
    <w:rsid w:val="00AA4F90"/>
    <w:rsid w:val="00AB1262"/>
    <w:rsid w:val="00AB299E"/>
    <w:rsid w:val="00AB4989"/>
    <w:rsid w:val="00AD5DB1"/>
    <w:rsid w:val="00AF53E5"/>
    <w:rsid w:val="00B02760"/>
    <w:rsid w:val="00B02F0B"/>
    <w:rsid w:val="00B07B32"/>
    <w:rsid w:val="00B21CC2"/>
    <w:rsid w:val="00B344FD"/>
    <w:rsid w:val="00B43487"/>
    <w:rsid w:val="00B61E2C"/>
    <w:rsid w:val="00B648DA"/>
    <w:rsid w:val="00B65939"/>
    <w:rsid w:val="00B73A73"/>
    <w:rsid w:val="00B755D9"/>
    <w:rsid w:val="00B811CF"/>
    <w:rsid w:val="00B866E8"/>
    <w:rsid w:val="00BA0520"/>
    <w:rsid w:val="00BA291D"/>
    <w:rsid w:val="00BB617C"/>
    <w:rsid w:val="00BD0D5A"/>
    <w:rsid w:val="00BD453F"/>
    <w:rsid w:val="00BF2BD6"/>
    <w:rsid w:val="00C06729"/>
    <w:rsid w:val="00C11A5F"/>
    <w:rsid w:val="00C3796C"/>
    <w:rsid w:val="00C47675"/>
    <w:rsid w:val="00C644E2"/>
    <w:rsid w:val="00C66C8D"/>
    <w:rsid w:val="00C72C08"/>
    <w:rsid w:val="00C73BD8"/>
    <w:rsid w:val="00C74D9B"/>
    <w:rsid w:val="00CA0399"/>
    <w:rsid w:val="00CA35A1"/>
    <w:rsid w:val="00CA3AF8"/>
    <w:rsid w:val="00CA7243"/>
    <w:rsid w:val="00CD2438"/>
    <w:rsid w:val="00CD5E6C"/>
    <w:rsid w:val="00CE532A"/>
    <w:rsid w:val="00D05A02"/>
    <w:rsid w:val="00D26759"/>
    <w:rsid w:val="00D310BE"/>
    <w:rsid w:val="00D336D7"/>
    <w:rsid w:val="00D45AD1"/>
    <w:rsid w:val="00D624C9"/>
    <w:rsid w:val="00D85E3F"/>
    <w:rsid w:val="00D862D3"/>
    <w:rsid w:val="00D86CBB"/>
    <w:rsid w:val="00D870A4"/>
    <w:rsid w:val="00D94606"/>
    <w:rsid w:val="00D96F9F"/>
    <w:rsid w:val="00DB1272"/>
    <w:rsid w:val="00DB12CA"/>
    <w:rsid w:val="00DE326B"/>
    <w:rsid w:val="00DF281D"/>
    <w:rsid w:val="00DF3E56"/>
    <w:rsid w:val="00DF5B4A"/>
    <w:rsid w:val="00E05184"/>
    <w:rsid w:val="00E17D45"/>
    <w:rsid w:val="00E41C0B"/>
    <w:rsid w:val="00E442DB"/>
    <w:rsid w:val="00E45E93"/>
    <w:rsid w:val="00E47938"/>
    <w:rsid w:val="00E62998"/>
    <w:rsid w:val="00E7066D"/>
    <w:rsid w:val="00E75DC4"/>
    <w:rsid w:val="00E777BE"/>
    <w:rsid w:val="00E83E4D"/>
    <w:rsid w:val="00E85F4A"/>
    <w:rsid w:val="00E86429"/>
    <w:rsid w:val="00E87529"/>
    <w:rsid w:val="00E92E01"/>
    <w:rsid w:val="00EB36AE"/>
    <w:rsid w:val="00EB5704"/>
    <w:rsid w:val="00EB71D2"/>
    <w:rsid w:val="00EC46F7"/>
    <w:rsid w:val="00EE6C12"/>
    <w:rsid w:val="00EE7B24"/>
    <w:rsid w:val="00EF4BA7"/>
    <w:rsid w:val="00F12038"/>
    <w:rsid w:val="00F236E0"/>
    <w:rsid w:val="00F23FDF"/>
    <w:rsid w:val="00F25710"/>
    <w:rsid w:val="00F2588B"/>
    <w:rsid w:val="00F26B38"/>
    <w:rsid w:val="00F47B61"/>
    <w:rsid w:val="00F54EC1"/>
    <w:rsid w:val="00F55379"/>
    <w:rsid w:val="00F612FB"/>
    <w:rsid w:val="00F944F9"/>
    <w:rsid w:val="00FA5B97"/>
    <w:rsid w:val="00FB1C7C"/>
    <w:rsid w:val="00FD7093"/>
    <w:rsid w:val="00FF3B0E"/>
    <w:rsid w:val="00FF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3FDA3"/>
  <w15:docId w15:val="{7EAE0CA1-ED8B-44A0-87C0-91A6AA9E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671"/>
    <w:pPr>
      <w:ind w:left="720"/>
      <w:contextualSpacing/>
    </w:pPr>
  </w:style>
  <w:style w:type="paragraph" w:customStyle="1" w:styleId="ConsPlusNormal">
    <w:name w:val="ConsPlusNormal"/>
    <w:link w:val="ConsPlusNormal0"/>
    <w:rsid w:val="00671E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71E77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11CFE"/>
    <w:rPr>
      <w:color w:val="0000FF"/>
      <w:u w:val="single"/>
    </w:rPr>
  </w:style>
  <w:style w:type="paragraph" w:styleId="3">
    <w:name w:val="List 3"/>
    <w:basedOn w:val="a"/>
    <w:uiPriority w:val="99"/>
    <w:rsid w:val="0001176F"/>
    <w:pPr>
      <w:autoSpaceDE w:val="0"/>
      <w:autoSpaceDN w:val="0"/>
      <w:spacing w:after="0" w:line="360" w:lineRule="auto"/>
      <w:ind w:left="849" w:hanging="28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8720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markedcontent">
    <w:name w:val="markedcontent"/>
    <w:basedOn w:val="a0"/>
    <w:rsid w:val="00E87529"/>
  </w:style>
  <w:style w:type="paragraph" w:customStyle="1" w:styleId="a6">
    <w:basedOn w:val="a"/>
    <w:next w:val="a7"/>
    <w:uiPriority w:val="99"/>
    <w:unhideWhenUsed/>
    <w:rsid w:val="0001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01273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nobl.ru/media/news/docs/25974/mfo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enobl.ru/media/news/docs/25974/mfo.pdf" TargetMode="External"/><Relationship Id="rId12" Type="http://schemas.openxmlformats.org/officeDocument/2006/relationships/hyperlink" Target="https://lenobl.ru/media/news/docs/25974/mfo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nobl.ru/media/news/docs/25974/mfo.pdf" TargetMode="External"/><Relationship Id="rId11" Type="http://schemas.openxmlformats.org/officeDocument/2006/relationships/hyperlink" Target="https://lenobl.ru/media/news/docs/25974/mfo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enobl.ru/media/news/docs/25974/mfo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nobl.ru/media/news/docs/25974/mfo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B75F3-E246-463D-A40D-8DA22DF49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15</Pages>
  <Words>3452</Words>
  <Characters>19681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2022-01-28T07:03:00Z</cp:lastPrinted>
  <dcterms:created xsi:type="dcterms:W3CDTF">2022-02-28T07:44:00Z</dcterms:created>
  <dcterms:modified xsi:type="dcterms:W3CDTF">2022-02-28T11:22:00Z</dcterms:modified>
</cp:coreProperties>
</file>